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54C" w:rsidRDefault="009D054C" w:rsidP="009D054C">
      <w:pPr>
        <w:jc w:val="right"/>
        <w:rPr>
          <w:rFonts w:cs="Times New Roman"/>
          <w:b/>
          <w:noProof/>
          <w:szCs w:val="24"/>
        </w:rPr>
      </w:pPr>
      <w:r>
        <w:rPr>
          <w:rFonts w:cs="Times New Roman"/>
          <w:b/>
          <w:noProof/>
          <w:szCs w:val="24"/>
        </w:rPr>
        <w:t>Приложение № 1.1</w:t>
      </w:r>
    </w:p>
    <w:p w:rsidR="009D054C" w:rsidRDefault="009D054C" w:rsidP="009D054C">
      <w:pPr>
        <w:jc w:val="right"/>
        <w:rPr>
          <w:rFonts w:cs="Times New Roman"/>
          <w:b/>
          <w:szCs w:val="24"/>
        </w:rPr>
      </w:pPr>
      <w:r>
        <w:rPr>
          <w:rFonts w:cs="Times New Roman"/>
          <w:b/>
          <w:szCs w:val="24"/>
        </w:rPr>
        <w:t>к Договору № __________</w:t>
      </w:r>
    </w:p>
    <w:p w:rsidR="009D054C" w:rsidRPr="00CE1A39" w:rsidRDefault="009D054C" w:rsidP="009D054C">
      <w:pPr>
        <w:jc w:val="right"/>
        <w:rPr>
          <w:rFonts w:cs="Times New Roman"/>
          <w:b/>
          <w:szCs w:val="24"/>
        </w:rPr>
      </w:pPr>
      <w:r>
        <w:rPr>
          <w:rFonts w:cs="Times New Roman"/>
          <w:b/>
          <w:szCs w:val="24"/>
        </w:rPr>
        <w:t>от ____________</w:t>
      </w:r>
    </w:p>
    <w:p w:rsidR="00993D95" w:rsidRDefault="00993D95" w:rsidP="00CC6BE9">
      <w:pPr>
        <w:rPr>
          <w:rFonts w:cs="Times New Roman"/>
          <w:b/>
          <w:noProof/>
          <w:szCs w:val="24"/>
        </w:rPr>
      </w:pPr>
    </w:p>
    <w:p w:rsidR="00A12425" w:rsidRDefault="00A12425" w:rsidP="00CC6BE9">
      <w:pPr>
        <w:rPr>
          <w:rFonts w:cs="Times New Roman"/>
          <w:b/>
          <w:noProof/>
          <w:szCs w:val="24"/>
        </w:rPr>
      </w:pPr>
    </w:p>
    <w:p w:rsidR="00E61653" w:rsidRDefault="00E61653" w:rsidP="00CC6BE9">
      <w:pPr>
        <w:rPr>
          <w:rFonts w:cs="Times New Roman"/>
          <w:szCs w:val="24"/>
        </w:rPr>
      </w:pPr>
    </w:p>
    <w:p w:rsidR="00E61653" w:rsidRPr="006B54FC" w:rsidRDefault="00E61653" w:rsidP="00CC6BE9">
      <w:pPr>
        <w:rPr>
          <w:rFonts w:cs="Times New Roman"/>
          <w:szCs w:val="24"/>
        </w:rPr>
      </w:pPr>
    </w:p>
    <w:p w:rsidR="00E400FE" w:rsidRPr="006B54FC" w:rsidRDefault="00E400FE" w:rsidP="00CC6BE9">
      <w:pPr>
        <w:rPr>
          <w:rFonts w:cs="Times New Roman"/>
          <w:szCs w:val="24"/>
        </w:rPr>
      </w:pPr>
      <w:bookmarkStart w:id="0" w:name="_GoBack"/>
      <w:bookmarkEnd w:id="0"/>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CE1A39" w:rsidRPr="001E7397">
        <w:rPr>
          <w:rFonts w:eastAsia="Times New Roman" w:cs="Times New Roman"/>
          <w:b/>
        </w:rPr>
        <w:t xml:space="preserve"> </w:t>
      </w:r>
      <w:r w:rsidR="00CE1A39">
        <w:rPr>
          <w:rFonts w:eastAsia="Times New Roman" w:cs="Times New Roman"/>
          <w:b/>
        </w:rPr>
        <w:t>Восточно-</w:t>
      </w:r>
      <w:r w:rsidR="008B796E">
        <w:rPr>
          <w:rFonts w:eastAsia="Times New Roman" w:cs="Times New Roman"/>
          <w:b/>
        </w:rPr>
        <w:t>Тагульского</w:t>
      </w:r>
      <w:r w:rsidR="00CE1A39">
        <w:rPr>
          <w:rFonts w:eastAsia="Times New Roman" w:cs="Times New Roman"/>
          <w:b/>
        </w:rPr>
        <w:t>-</w:t>
      </w:r>
      <w:r w:rsidR="008B796E">
        <w:rPr>
          <w:rFonts w:eastAsia="Times New Roman" w:cs="Times New Roman"/>
          <w:b/>
        </w:rPr>
        <w:t>2</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31768A"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31768A" w:rsidRDefault="009D054C">
          <w:pPr>
            <w:pStyle w:val="11"/>
            <w:rPr>
              <w:rFonts w:asciiTheme="minorHAnsi" w:hAnsiTheme="minorHAnsi"/>
              <w:noProof/>
              <w:sz w:val="22"/>
            </w:rPr>
          </w:pPr>
          <w:hyperlink w:anchor="_Toc213254784" w:history="1">
            <w:r w:rsidR="0031768A" w:rsidRPr="00720C01">
              <w:rPr>
                <w:rStyle w:val="ab"/>
                <w:rFonts w:cs="Times New Roman"/>
                <w:noProof/>
              </w:rPr>
              <w:t>1.</w:t>
            </w:r>
            <w:r w:rsidR="0031768A">
              <w:rPr>
                <w:rFonts w:asciiTheme="minorHAnsi" w:hAnsiTheme="minorHAnsi"/>
                <w:noProof/>
                <w:sz w:val="22"/>
              </w:rPr>
              <w:tab/>
            </w:r>
            <w:r w:rsidR="0031768A" w:rsidRPr="00720C01">
              <w:rPr>
                <w:rStyle w:val="ab"/>
                <w:rFonts w:cs="Times New Roman"/>
                <w:noProof/>
              </w:rPr>
              <w:t>Основные проектные данные</w:t>
            </w:r>
            <w:r w:rsidR="0031768A">
              <w:rPr>
                <w:noProof/>
                <w:webHidden/>
              </w:rPr>
              <w:tab/>
            </w:r>
            <w:r w:rsidR="0031768A">
              <w:rPr>
                <w:noProof/>
                <w:webHidden/>
              </w:rPr>
              <w:fldChar w:fldCharType="begin"/>
            </w:r>
            <w:r w:rsidR="0031768A">
              <w:rPr>
                <w:noProof/>
                <w:webHidden/>
              </w:rPr>
              <w:instrText xml:space="preserve"> PAGEREF _Toc213254784 \h </w:instrText>
            </w:r>
            <w:r w:rsidR="0031768A">
              <w:rPr>
                <w:noProof/>
                <w:webHidden/>
              </w:rPr>
            </w:r>
            <w:r w:rsidR="0031768A">
              <w:rPr>
                <w:noProof/>
                <w:webHidden/>
              </w:rPr>
              <w:fldChar w:fldCharType="separate"/>
            </w:r>
            <w:r w:rsidR="0031768A">
              <w:rPr>
                <w:noProof/>
                <w:webHidden/>
              </w:rPr>
              <w:t>4</w:t>
            </w:r>
            <w:r w:rsidR="0031768A">
              <w:rPr>
                <w:noProof/>
                <w:webHidden/>
              </w:rPr>
              <w:fldChar w:fldCharType="end"/>
            </w:r>
          </w:hyperlink>
        </w:p>
        <w:p w:rsidR="0031768A" w:rsidRDefault="009D054C">
          <w:pPr>
            <w:pStyle w:val="11"/>
            <w:rPr>
              <w:rFonts w:asciiTheme="minorHAnsi" w:hAnsiTheme="minorHAnsi"/>
              <w:noProof/>
              <w:sz w:val="22"/>
            </w:rPr>
          </w:pPr>
          <w:hyperlink w:anchor="_Toc213254785" w:history="1">
            <w:r w:rsidR="0031768A" w:rsidRPr="00720C01">
              <w:rPr>
                <w:rStyle w:val="ab"/>
                <w:rFonts w:cs="Times New Roman"/>
                <w:noProof/>
              </w:rPr>
              <w:t>2.</w:t>
            </w:r>
            <w:r w:rsidR="0031768A">
              <w:rPr>
                <w:rFonts w:asciiTheme="minorHAnsi" w:hAnsiTheme="minorHAnsi"/>
                <w:noProof/>
                <w:sz w:val="22"/>
              </w:rPr>
              <w:tab/>
            </w:r>
            <w:r w:rsidR="0031768A" w:rsidRPr="00720C01">
              <w:rPr>
                <w:rStyle w:val="ab"/>
                <w:rFonts w:cs="Times New Roman"/>
                <w:noProof/>
              </w:rPr>
              <w:t>Конструкция скважины</w:t>
            </w:r>
            <w:r w:rsidR="0031768A">
              <w:rPr>
                <w:noProof/>
                <w:webHidden/>
              </w:rPr>
              <w:tab/>
            </w:r>
            <w:r w:rsidR="0031768A">
              <w:rPr>
                <w:noProof/>
                <w:webHidden/>
              </w:rPr>
              <w:fldChar w:fldCharType="begin"/>
            </w:r>
            <w:r w:rsidR="0031768A">
              <w:rPr>
                <w:noProof/>
                <w:webHidden/>
              </w:rPr>
              <w:instrText xml:space="preserve"> PAGEREF _Toc213254785 \h </w:instrText>
            </w:r>
            <w:r w:rsidR="0031768A">
              <w:rPr>
                <w:noProof/>
                <w:webHidden/>
              </w:rPr>
            </w:r>
            <w:r w:rsidR="0031768A">
              <w:rPr>
                <w:noProof/>
                <w:webHidden/>
              </w:rPr>
              <w:fldChar w:fldCharType="separate"/>
            </w:r>
            <w:r w:rsidR="0031768A">
              <w:rPr>
                <w:noProof/>
                <w:webHidden/>
              </w:rPr>
              <w:t>5</w:t>
            </w:r>
            <w:r w:rsidR="0031768A">
              <w:rPr>
                <w:noProof/>
                <w:webHidden/>
              </w:rPr>
              <w:fldChar w:fldCharType="end"/>
            </w:r>
          </w:hyperlink>
        </w:p>
        <w:p w:rsidR="0031768A" w:rsidRDefault="009D054C">
          <w:pPr>
            <w:pStyle w:val="11"/>
            <w:rPr>
              <w:rFonts w:asciiTheme="minorHAnsi" w:hAnsiTheme="minorHAnsi"/>
              <w:noProof/>
              <w:sz w:val="22"/>
            </w:rPr>
          </w:pPr>
          <w:hyperlink w:anchor="_Toc213254786" w:history="1">
            <w:r w:rsidR="0031768A" w:rsidRPr="00720C01">
              <w:rPr>
                <w:rStyle w:val="ab"/>
                <w:rFonts w:cs="Times New Roman"/>
                <w:noProof/>
              </w:rPr>
              <w:t>3.</w:t>
            </w:r>
            <w:r w:rsidR="0031768A">
              <w:rPr>
                <w:rFonts w:asciiTheme="minorHAnsi" w:hAnsiTheme="minorHAnsi"/>
                <w:noProof/>
                <w:sz w:val="22"/>
              </w:rPr>
              <w:tab/>
            </w:r>
            <w:r w:rsidR="0031768A" w:rsidRPr="00720C01">
              <w:rPr>
                <w:rStyle w:val="ab"/>
                <w:rFonts w:cs="Times New Roman"/>
                <w:noProof/>
              </w:rPr>
              <w:t>Геологическая информация</w:t>
            </w:r>
            <w:r w:rsidR="0031768A">
              <w:rPr>
                <w:noProof/>
                <w:webHidden/>
              </w:rPr>
              <w:tab/>
            </w:r>
            <w:r w:rsidR="0031768A">
              <w:rPr>
                <w:noProof/>
                <w:webHidden/>
              </w:rPr>
              <w:fldChar w:fldCharType="begin"/>
            </w:r>
            <w:r w:rsidR="0031768A">
              <w:rPr>
                <w:noProof/>
                <w:webHidden/>
              </w:rPr>
              <w:instrText xml:space="preserve"> PAGEREF _Toc213254786 \h </w:instrText>
            </w:r>
            <w:r w:rsidR="0031768A">
              <w:rPr>
                <w:noProof/>
                <w:webHidden/>
              </w:rPr>
            </w:r>
            <w:r w:rsidR="0031768A">
              <w:rPr>
                <w:noProof/>
                <w:webHidden/>
              </w:rPr>
              <w:fldChar w:fldCharType="separate"/>
            </w:r>
            <w:r w:rsidR="0031768A">
              <w:rPr>
                <w:noProof/>
                <w:webHidden/>
              </w:rPr>
              <w:t>5</w:t>
            </w:r>
            <w:r w:rsidR="0031768A">
              <w:rPr>
                <w:noProof/>
                <w:webHidden/>
              </w:rPr>
              <w:fldChar w:fldCharType="end"/>
            </w:r>
          </w:hyperlink>
        </w:p>
        <w:p w:rsidR="0031768A" w:rsidRDefault="009D054C">
          <w:pPr>
            <w:pStyle w:val="11"/>
            <w:rPr>
              <w:rFonts w:asciiTheme="minorHAnsi" w:hAnsiTheme="minorHAnsi"/>
              <w:noProof/>
              <w:sz w:val="22"/>
            </w:rPr>
          </w:pPr>
          <w:hyperlink w:anchor="_Toc213254787" w:history="1">
            <w:r w:rsidR="0031768A" w:rsidRPr="00720C01">
              <w:rPr>
                <w:rStyle w:val="ab"/>
                <w:rFonts w:cs="Times New Roman"/>
                <w:noProof/>
              </w:rPr>
              <w:t>4.</w:t>
            </w:r>
            <w:r w:rsidR="0031768A">
              <w:rPr>
                <w:rFonts w:asciiTheme="minorHAnsi" w:hAnsiTheme="minorHAnsi"/>
                <w:noProof/>
                <w:sz w:val="22"/>
              </w:rPr>
              <w:tab/>
            </w:r>
            <w:r w:rsidR="0031768A" w:rsidRPr="00720C01">
              <w:rPr>
                <w:rStyle w:val="ab"/>
                <w:rFonts w:cs="Times New Roman"/>
                <w:noProof/>
              </w:rPr>
              <w:t>Буровые растворы</w:t>
            </w:r>
            <w:r w:rsidR="0031768A">
              <w:rPr>
                <w:noProof/>
                <w:webHidden/>
              </w:rPr>
              <w:tab/>
            </w:r>
            <w:r w:rsidR="0031768A">
              <w:rPr>
                <w:noProof/>
                <w:webHidden/>
              </w:rPr>
              <w:fldChar w:fldCharType="begin"/>
            </w:r>
            <w:r w:rsidR="0031768A">
              <w:rPr>
                <w:noProof/>
                <w:webHidden/>
              </w:rPr>
              <w:instrText xml:space="preserve"> PAGEREF _Toc213254787 \h </w:instrText>
            </w:r>
            <w:r w:rsidR="0031768A">
              <w:rPr>
                <w:noProof/>
                <w:webHidden/>
              </w:rPr>
            </w:r>
            <w:r w:rsidR="0031768A">
              <w:rPr>
                <w:noProof/>
                <w:webHidden/>
              </w:rPr>
              <w:fldChar w:fldCharType="separate"/>
            </w:r>
            <w:r w:rsidR="0031768A">
              <w:rPr>
                <w:noProof/>
                <w:webHidden/>
              </w:rPr>
              <w:t>6</w:t>
            </w:r>
            <w:r w:rsidR="0031768A">
              <w:rPr>
                <w:noProof/>
                <w:webHidden/>
              </w:rPr>
              <w:fldChar w:fldCharType="end"/>
            </w:r>
          </w:hyperlink>
        </w:p>
        <w:p w:rsidR="0031768A" w:rsidRDefault="009D054C">
          <w:pPr>
            <w:pStyle w:val="11"/>
            <w:rPr>
              <w:rFonts w:asciiTheme="minorHAnsi" w:hAnsiTheme="minorHAnsi"/>
              <w:noProof/>
              <w:sz w:val="22"/>
            </w:rPr>
          </w:pPr>
          <w:hyperlink w:anchor="_Toc213254788" w:history="1">
            <w:r w:rsidR="0031768A" w:rsidRPr="00720C01">
              <w:rPr>
                <w:rStyle w:val="ab"/>
                <w:rFonts w:cs="Times New Roman"/>
                <w:noProof/>
              </w:rPr>
              <w:t>5.</w:t>
            </w:r>
            <w:r w:rsidR="0031768A">
              <w:rPr>
                <w:rFonts w:asciiTheme="minorHAnsi" w:hAnsiTheme="minorHAnsi"/>
                <w:noProof/>
                <w:sz w:val="22"/>
              </w:rPr>
              <w:tab/>
            </w:r>
            <w:r w:rsidR="0031768A" w:rsidRPr="00720C01">
              <w:rPr>
                <w:rStyle w:val="ab"/>
                <w:rFonts w:cs="Times New Roman"/>
                <w:noProof/>
              </w:rPr>
              <w:t>Геологическая нагрузка</w:t>
            </w:r>
            <w:r w:rsidR="0031768A">
              <w:rPr>
                <w:noProof/>
                <w:webHidden/>
              </w:rPr>
              <w:tab/>
            </w:r>
            <w:r w:rsidR="0031768A">
              <w:rPr>
                <w:noProof/>
                <w:webHidden/>
              </w:rPr>
              <w:fldChar w:fldCharType="begin"/>
            </w:r>
            <w:r w:rsidR="0031768A">
              <w:rPr>
                <w:noProof/>
                <w:webHidden/>
              </w:rPr>
              <w:instrText xml:space="preserve"> PAGEREF _Toc213254788 \h </w:instrText>
            </w:r>
            <w:r w:rsidR="0031768A">
              <w:rPr>
                <w:noProof/>
                <w:webHidden/>
              </w:rPr>
            </w:r>
            <w:r w:rsidR="0031768A">
              <w:rPr>
                <w:noProof/>
                <w:webHidden/>
              </w:rPr>
              <w:fldChar w:fldCharType="separate"/>
            </w:r>
            <w:r w:rsidR="0031768A">
              <w:rPr>
                <w:noProof/>
                <w:webHidden/>
              </w:rPr>
              <w:t>6</w:t>
            </w:r>
            <w:r w:rsidR="0031768A">
              <w:rPr>
                <w:noProof/>
                <w:webHidden/>
              </w:rPr>
              <w:fldChar w:fldCharType="end"/>
            </w:r>
          </w:hyperlink>
        </w:p>
        <w:p w:rsidR="0031768A" w:rsidRDefault="009D054C">
          <w:pPr>
            <w:pStyle w:val="11"/>
            <w:rPr>
              <w:rFonts w:asciiTheme="minorHAnsi" w:hAnsiTheme="minorHAnsi"/>
              <w:noProof/>
              <w:sz w:val="22"/>
            </w:rPr>
          </w:pPr>
          <w:hyperlink w:anchor="_Toc213254789" w:history="1">
            <w:r w:rsidR="0031768A" w:rsidRPr="00720C01">
              <w:rPr>
                <w:rStyle w:val="ab"/>
                <w:rFonts w:cs="Times New Roman"/>
                <w:noProof/>
              </w:rPr>
              <w:t>6.</w:t>
            </w:r>
            <w:r w:rsidR="0031768A">
              <w:rPr>
                <w:rFonts w:asciiTheme="minorHAnsi" w:hAnsiTheme="minorHAnsi"/>
                <w:noProof/>
                <w:sz w:val="22"/>
              </w:rPr>
              <w:tab/>
            </w:r>
            <w:r w:rsidR="0031768A" w:rsidRPr="00720C01">
              <w:rPr>
                <w:rStyle w:val="ab"/>
                <w:rFonts w:cs="Times New Roman"/>
                <w:noProof/>
              </w:rPr>
              <w:t>Объем и состав услуг</w:t>
            </w:r>
            <w:r w:rsidR="0031768A">
              <w:rPr>
                <w:noProof/>
                <w:webHidden/>
              </w:rPr>
              <w:tab/>
            </w:r>
            <w:r w:rsidR="0031768A">
              <w:rPr>
                <w:noProof/>
                <w:webHidden/>
              </w:rPr>
              <w:fldChar w:fldCharType="begin"/>
            </w:r>
            <w:r w:rsidR="0031768A">
              <w:rPr>
                <w:noProof/>
                <w:webHidden/>
              </w:rPr>
              <w:instrText xml:space="preserve"> PAGEREF _Toc213254789 \h </w:instrText>
            </w:r>
            <w:r w:rsidR="0031768A">
              <w:rPr>
                <w:noProof/>
                <w:webHidden/>
              </w:rPr>
            </w:r>
            <w:r w:rsidR="0031768A">
              <w:rPr>
                <w:noProof/>
                <w:webHidden/>
              </w:rPr>
              <w:fldChar w:fldCharType="separate"/>
            </w:r>
            <w:r w:rsidR="0031768A">
              <w:rPr>
                <w:noProof/>
                <w:webHidden/>
              </w:rPr>
              <w:t>6</w:t>
            </w:r>
            <w:r w:rsidR="0031768A">
              <w:rPr>
                <w:noProof/>
                <w:webHidden/>
              </w:rPr>
              <w:fldChar w:fldCharType="end"/>
            </w:r>
          </w:hyperlink>
        </w:p>
        <w:p w:rsidR="0031768A" w:rsidRDefault="009D054C">
          <w:pPr>
            <w:pStyle w:val="11"/>
            <w:rPr>
              <w:rFonts w:asciiTheme="minorHAnsi" w:hAnsiTheme="minorHAnsi"/>
              <w:noProof/>
              <w:sz w:val="22"/>
            </w:rPr>
          </w:pPr>
          <w:hyperlink w:anchor="_Toc213254790" w:history="1">
            <w:r w:rsidR="0031768A" w:rsidRPr="00720C01">
              <w:rPr>
                <w:rStyle w:val="ab"/>
                <w:rFonts w:cs="Times New Roman"/>
                <w:noProof/>
              </w:rPr>
              <w:t>6.1.</w:t>
            </w:r>
            <w:r w:rsidR="0031768A">
              <w:rPr>
                <w:rFonts w:asciiTheme="minorHAnsi" w:hAnsiTheme="minorHAnsi"/>
                <w:noProof/>
                <w:sz w:val="22"/>
              </w:rPr>
              <w:tab/>
            </w:r>
            <w:r w:rsidR="0031768A" w:rsidRPr="00720C01">
              <w:rPr>
                <w:rStyle w:val="ab"/>
                <w:rFonts w:cs="Times New Roman"/>
                <w:noProof/>
              </w:rPr>
              <w:t>Инженерное сопровождение</w:t>
            </w:r>
            <w:r w:rsidR="0031768A">
              <w:rPr>
                <w:noProof/>
                <w:webHidden/>
              </w:rPr>
              <w:tab/>
            </w:r>
            <w:r w:rsidR="0031768A">
              <w:rPr>
                <w:noProof/>
                <w:webHidden/>
              </w:rPr>
              <w:fldChar w:fldCharType="begin"/>
            </w:r>
            <w:r w:rsidR="0031768A">
              <w:rPr>
                <w:noProof/>
                <w:webHidden/>
              </w:rPr>
              <w:instrText xml:space="preserve"> PAGEREF _Toc213254790 \h </w:instrText>
            </w:r>
            <w:r w:rsidR="0031768A">
              <w:rPr>
                <w:noProof/>
                <w:webHidden/>
              </w:rPr>
            </w:r>
            <w:r w:rsidR="0031768A">
              <w:rPr>
                <w:noProof/>
                <w:webHidden/>
              </w:rPr>
              <w:fldChar w:fldCharType="separate"/>
            </w:r>
            <w:r w:rsidR="0031768A">
              <w:rPr>
                <w:noProof/>
                <w:webHidden/>
              </w:rPr>
              <w:t>8</w:t>
            </w:r>
            <w:r w:rsidR="0031768A">
              <w:rPr>
                <w:noProof/>
                <w:webHidden/>
              </w:rPr>
              <w:fldChar w:fldCharType="end"/>
            </w:r>
          </w:hyperlink>
        </w:p>
        <w:p w:rsidR="0031768A" w:rsidRDefault="009D054C">
          <w:pPr>
            <w:pStyle w:val="11"/>
            <w:rPr>
              <w:rFonts w:asciiTheme="minorHAnsi" w:hAnsiTheme="minorHAnsi"/>
              <w:noProof/>
              <w:sz w:val="22"/>
            </w:rPr>
          </w:pPr>
          <w:hyperlink w:anchor="_Toc213254791" w:history="1">
            <w:r w:rsidR="0031768A" w:rsidRPr="00720C01">
              <w:rPr>
                <w:rStyle w:val="ab"/>
                <w:rFonts w:cs="Times New Roman"/>
                <w:noProof/>
              </w:rPr>
              <w:t>7.</w:t>
            </w:r>
            <w:r w:rsidR="0031768A">
              <w:rPr>
                <w:rFonts w:asciiTheme="minorHAnsi" w:hAnsiTheme="minorHAnsi"/>
                <w:noProof/>
                <w:sz w:val="22"/>
              </w:rPr>
              <w:tab/>
            </w:r>
            <w:r w:rsidR="0031768A" w:rsidRPr="00720C01">
              <w:rPr>
                <w:rStyle w:val="ab"/>
                <w:rFonts w:cs="Times New Roman"/>
                <w:noProof/>
              </w:rPr>
              <w:t>Оборудование</w:t>
            </w:r>
            <w:r w:rsidR="0031768A">
              <w:rPr>
                <w:noProof/>
                <w:webHidden/>
              </w:rPr>
              <w:tab/>
            </w:r>
            <w:r w:rsidR="0031768A">
              <w:rPr>
                <w:noProof/>
                <w:webHidden/>
              </w:rPr>
              <w:fldChar w:fldCharType="begin"/>
            </w:r>
            <w:r w:rsidR="0031768A">
              <w:rPr>
                <w:noProof/>
                <w:webHidden/>
              </w:rPr>
              <w:instrText xml:space="preserve"> PAGEREF _Toc213254791 \h </w:instrText>
            </w:r>
            <w:r w:rsidR="0031768A">
              <w:rPr>
                <w:noProof/>
                <w:webHidden/>
              </w:rPr>
            </w:r>
            <w:r w:rsidR="0031768A">
              <w:rPr>
                <w:noProof/>
                <w:webHidden/>
              </w:rPr>
              <w:fldChar w:fldCharType="separate"/>
            </w:r>
            <w:r w:rsidR="0031768A">
              <w:rPr>
                <w:noProof/>
                <w:webHidden/>
              </w:rPr>
              <w:t>10</w:t>
            </w:r>
            <w:r w:rsidR="0031768A">
              <w:rPr>
                <w:noProof/>
                <w:webHidden/>
              </w:rPr>
              <w:fldChar w:fldCharType="end"/>
            </w:r>
          </w:hyperlink>
        </w:p>
        <w:p w:rsidR="0031768A" w:rsidRDefault="009D054C">
          <w:pPr>
            <w:pStyle w:val="11"/>
            <w:rPr>
              <w:rFonts w:asciiTheme="minorHAnsi" w:hAnsiTheme="minorHAnsi"/>
              <w:noProof/>
              <w:sz w:val="22"/>
            </w:rPr>
          </w:pPr>
          <w:hyperlink w:anchor="_Toc213254792" w:history="1">
            <w:r w:rsidR="0031768A" w:rsidRPr="00720C01">
              <w:rPr>
                <w:rStyle w:val="ab"/>
                <w:noProof/>
              </w:rPr>
              <w:t xml:space="preserve">7.1. Оборудование по </w:t>
            </w:r>
            <w:r w:rsidR="0031768A" w:rsidRPr="00720C01">
              <w:rPr>
                <w:rStyle w:val="ab"/>
                <w:rFonts w:eastAsia="Times New Roman" w:cs="Times New Roman"/>
                <w:noProof/>
              </w:rPr>
              <w:t>переработке (осветлению) буровых растворов (БФК)</w:t>
            </w:r>
            <w:r w:rsidR="0031768A">
              <w:rPr>
                <w:noProof/>
                <w:webHidden/>
              </w:rPr>
              <w:tab/>
            </w:r>
            <w:r w:rsidR="0031768A">
              <w:rPr>
                <w:noProof/>
                <w:webHidden/>
              </w:rPr>
              <w:fldChar w:fldCharType="begin"/>
            </w:r>
            <w:r w:rsidR="0031768A">
              <w:rPr>
                <w:noProof/>
                <w:webHidden/>
              </w:rPr>
              <w:instrText xml:space="preserve"> PAGEREF _Toc213254792 \h </w:instrText>
            </w:r>
            <w:r w:rsidR="0031768A">
              <w:rPr>
                <w:noProof/>
                <w:webHidden/>
              </w:rPr>
            </w:r>
            <w:r w:rsidR="0031768A">
              <w:rPr>
                <w:noProof/>
                <w:webHidden/>
              </w:rPr>
              <w:fldChar w:fldCharType="separate"/>
            </w:r>
            <w:r w:rsidR="0031768A">
              <w:rPr>
                <w:noProof/>
                <w:webHidden/>
              </w:rPr>
              <w:t>12</w:t>
            </w:r>
            <w:r w:rsidR="0031768A">
              <w:rPr>
                <w:noProof/>
                <w:webHidden/>
              </w:rPr>
              <w:fldChar w:fldCharType="end"/>
            </w:r>
          </w:hyperlink>
        </w:p>
        <w:p w:rsidR="0031768A" w:rsidRDefault="009D054C">
          <w:pPr>
            <w:pStyle w:val="11"/>
            <w:rPr>
              <w:rFonts w:asciiTheme="minorHAnsi" w:hAnsiTheme="minorHAnsi"/>
              <w:noProof/>
              <w:sz w:val="22"/>
            </w:rPr>
          </w:pPr>
          <w:hyperlink w:anchor="_Toc213254793" w:history="1">
            <w:r w:rsidR="0031768A" w:rsidRPr="00720C01">
              <w:rPr>
                <w:rStyle w:val="ab"/>
                <w:rFonts w:cs="Times New Roman"/>
                <w:noProof/>
              </w:rPr>
              <w:t>8.</w:t>
            </w:r>
            <w:r w:rsidR="0031768A">
              <w:rPr>
                <w:rFonts w:asciiTheme="minorHAnsi" w:hAnsiTheme="minorHAnsi"/>
                <w:noProof/>
                <w:sz w:val="22"/>
              </w:rPr>
              <w:tab/>
            </w:r>
            <w:r w:rsidR="0031768A" w:rsidRPr="00720C01">
              <w:rPr>
                <w:rStyle w:val="ab"/>
                <w:rFonts w:cs="Times New Roman"/>
                <w:noProof/>
              </w:rPr>
              <w:t>Персонал</w:t>
            </w:r>
            <w:r w:rsidR="0031768A">
              <w:rPr>
                <w:noProof/>
                <w:webHidden/>
              </w:rPr>
              <w:tab/>
            </w:r>
            <w:r w:rsidR="0031768A">
              <w:rPr>
                <w:noProof/>
                <w:webHidden/>
              </w:rPr>
              <w:fldChar w:fldCharType="begin"/>
            </w:r>
            <w:r w:rsidR="0031768A">
              <w:rPr>
                <w:noProof/>
                <w:webHidden/>
              </w:rPr>
              <w:instrText xml:space="preserve"> PAGEREF _Toc213254793 \h </w:instrText>
            </w:r>
            <w:r w:rsidR="0031768A">
              <w:rPr>
                <w:noProof/>
                <w:webHidden/>
              </w:rPr>
            </w:r>
            <w:r w:rsidR="0031768A">
              <w:rPr>
                <w:noProof/>
                <w:webHidden/>
              </w:rPr>
              <w:fldChar w:fldCharType="separate"/>
            </w:r>
            <w:r w:rsidR="0031768A">
              <w:rPr>
                <w:noProof/>
                <w:webHidden/>
              </w:rPr>
              <w:t>13</w:t>
            </w:r>
            <w:r w:rsidR="0031768A">
              <w:rPr>
                <w:noProof/>
                <w:webHidden/>
              </w:rPr>
              <w:fldChar w:fldCharType="end"/>
            </w:r>
          </w:hyperlink>
        </w:p>
        <w:p w:rsidR="0031768A" w:rsidRDefault="009D054C">
          <w:pPr>
            <w:pStyle w:val="11"/>
            <w:rPr>
              <w:rFonts w:asciiTheme="minorHAnsi" w:hAnsiTheme="minorHAnsi"/>
              <w:noProof/>
              <w:sz w:val="22"/>
            </w:rPr>
          </w:pPr>
          <w:hyperlink w:anchor="_Toc213254794" w:history="1">
            <w:r w:rsidR="0031768A" w:rsidRPr="00720C01">
              <w:rPr>
                <w:rStyle w:val="ab"/>
                <w:rFonts w:cs="Times New Roman"/>
                <w:noProof/>
              </w:rPr>
              <w:t>8.1.</w:t>
            </w:r>
            <w:r w:rsidR="0031768A">
              <w:rPr>
                <w:rFonts w:asciiTheme="minorHAnsi" w:hAnsiTheme="minorHAnsi"/>
                <w:noProof/>
                <w:sz w:val="22"/>
              </w:rPr>
              <w:tab/>
            </w:r>
            <w:r w:rsidR="0031768A" w:rsidRPr="00720C01">
              <w:rPr>
                <w:rStyle w:val="ab"/>
                <w:rFonts w:cs="Times New Roman"/>
                <w:noProof/>
              </w:rPr>
              <w:t>Инженер по приготовлению, обслуживанию, сопровождению и контролю параметров буровых растворов</w:t>
            </w:r>
            <w:r w:rsidR="0031768A">
              <w:rPr>
                <w:noProof/>
                <w:webHidden/>
              </w:rPr>
              <w:tab/>
            </w:r>
            <w:r w:rsidR="0031768A">
              <w:rPr>
                <w:noProof/>
                <w:webHidden/>
              </w:rPr>
              <w:fldChar w:fldCharType="begin"/>
            </w:r>
            <w:r w:rsidR="0031768A">
              <w:rPr>
                <w:noProof/>
                <w:webHidden/>
              </w:rPr>
              <w:instrText xml:space="preserve"> PAGEREF _Toc213254794 \h </w:instrText>
            </w:r>
            <w:r w:rsidR="0031768A">
              <w:rPr>
                <w:noProof/>
                <w:webHidden/>
              </w:rPr>
            </w:r>
            <w:r w:rsidR="0031768A">
              <w:rPr>
                <w:noProof/>
                <w:webHidden/>
              </w:rPr>
              <w:fldChar w:fldCharType="separate"/>
            </w:r>
            <w:r w:rsidR="0031768A">
              <w:rPr>
                <w:noProof/>
                <w:webHidden/>
              </w:rPr>
              <w:t>14</w:t>
            </w:r>
            <w:r w:rsidR="0031768A">
              <w:rPr>
                <w:noProof/>
                <w:webHidden/>
              </w:rPr>
              <w:fldChar w:fldCharType="end"/>
            </w:r>
          </w:hyperlink>
        </w:p>
        <w:p w:rsidR="0031768A" w:rsidRDefault="009D054C">
          <w:pPr>
            <w:pStyle w:val="11"/>
            <w:rPr>
              <w:rFonts w:asciiTheme="minorHAnsi" w:hAnsiTheme="minorHAnsi"/>
              <w:noProof/>
              <w:sz w:val="22"/>
            </w:rPr>
          </w:pPr>
          <w:hyperlink w:anchor="_Toc213254795" w:history="1">
            <w:r w:rsidR="0031768A" w:rsidRPr="00720C01">
              <w:rPr>
                <w:rStyle w:val="ab"/>
                <w:rFonts w:cs="Times New Roman"/>
                <w:noProof/>
              </w:rPr>
              <w:t>8.2.</w:t>
            </w:r>
            <w:r w:rsidR="0031768A">
              <w:rPr>
                <w:rFonts w:asciiTheme="minorHAnsi" w:hAnsiTheme="minorHAnsi"/>
                <w:noProof/>
                <w:sz w:val="22"/>
              </w:rPr>
              <w:tab/>
            </w:r>
            <w:r w:rsidR="0031768A" w:rsidRPr="00720C01">
              <w:rPr>
                <w:rStyle w:val="ab"/>
                <w:rFonts w:cs="Times New Roman"/>
                <w:noProof/>
              </w:rPr>
              <w:t>Инженер по обслуживанию, сопровождению и контролю работы БФК и осветлению/переработки БР</w:t>
            </w:r>
            <w:r w:rsidR="0031768A">
              <w:rPr>
                <w:noProof/>
                <w:webHidden/>
              </w:rPr>
              <w:tab/>
            </w:r>
            <w:r w:rsidR="0031768A">
              <w:rPr>
                <w:noProof/>
                <w:webHidden/>
              </w:rPr>
              <w:fldChar w:fldCharType="begin"/>
            </w:r>
            <w:r w:rsidR="0031768A">
              <w:rPr>
                <w:noProof/>
                <w:webHidden/>
              </w:rPr>
              <w:instrText xml:space="preserve"> PAGEREF _Toc213254795 \h </w:instrText>
            </w:r>
            <w:r w:rsidR="0031768A">
              <w:rPr>
                <w:noProof/>
                <w:webHidden/>
              </w:rPr>
            </w:r>
            <w:r w:rsidR="0031768A">
              <w:rPr>
                <w:noProof/>
                <w:webHidden/>
              </w:rPr>
              <w:fldChar w:fldCharType="separate"/>
            </w:r>
            <w:r w:rsidR="0031768A">
              <w:rPr>
                <w:noProof/>
                <w:webHidden/>
              </w:rPr>
              <w:t>14</w:t>
            </w:r>
            <w:r w:rsidR="0031768A">
              <w:rPr>
                <w:noProof/>
                <w:webHidden/>
              </w:rPr>
              <w:fldChar w:fldCharType="end"/>
            </w:r>
          </w:hyperlink>
        </w:p>
        <w:p w:rsidR="0031768A" w:rsidRDefault="009D054C">
          <w:pPr>
            <w:pStyle w:val="11"/>
            <w:rPr>
              <w:rFonts w:asciiTheme="minorHAnsi" w:hAnsiTheme="minorHAnsi"/>
              <w:noProof/>
              <w:sz w:val="22"/>
            </w:rPr>
          </w:pPr>
          <w:hyperlink w:anchor="_Toc213254796" w:history="1">
            <w:r w:rsidR="0031768A" w:rsidRPr="00720C01">
              <w:rPr>
                <w:rStyle w:val="ab"/>
                <w:rFonts w:cs="Times New Roman"/>
                <w:noProof/>
              </w:rPr>
              <w:t>8.3.</w:t>
            </w:r>
            <w:r w:rsidR="0031768A">
              <w:rPr>
                <w:rFonts w:asciiTheme="minorHAnsi" w:hAnsiTheme="minorHAnsi"/>
                <w:noProof/>
                <w:sz w:val="22"/>
              </w:rPr>
              <w:tab/>
            </w:r>
            <w:r w:rsidR="0031768A" w:rsidRPr="00720C01">
              <w:rPr>
                <w:rStyle w:val="ab"/>
                <w:rFonts w:cs="Times New Roman"/>
                <w:noProof/>
              </w:rPr>
              <w:t>Координатор</w:t>
            </w:r>
            <w:r w:rsidR="0031768A">
              <w:rPr>
                <w:noProof/>
                <w:webHidden/>
              </w:rPr>
              <w:tab/>
            </w:r>
            <w:r w:rsidR="0031768A">
              <w:rPr>
                <w:noProof/>
                <w:webHidden/>
              </w:rPr>
              <w:fldChar w:fldCharType="begin"/>
            </w:r>
            <w:r w:rsidR="0031768A">
              <w:rPr>
                <w:noProof/>
                <w:webHidden/>
              </w:rPr>
              <w:instrText xml:space="preserve"> PAGEREF _Toc213254796 \h </w:instrText>
            </w:r>
            <w:r w:rsidR="0031768A">
              <w:rPr>
                <w:noProof/>
                <w:webHidden/>
              </w:rPr>
            </w:r>
            <w:r w:rsidR="0031768A">
              <w:rPr>
                <w:noProof/>
                <w:webHidden/>
              </w:rPr>
              <w:fldChar w:fldCharType="separate"/>
            </w:r>
            <w:r w:rsidR="0031768A">
              <w:rPr>
                <w:noProof/>
                <w:webHidden/>
              </w:rPr>
              <w:t>15</w:t>
            </w:r>
            <w:r w:rsidR="0031768A">
              <w:rPr>
                <w:noProof/>
                <w:webHidden/>
              </w:rPr>
              <w:fldChar w:fldCharType="end"/>
            </w:r>
          </w:hyperlink>
        </w:p>
        <w:p w:rsidR="0031768A" w:rsidRDefault="009D054C">
          <w:pPr>
            <w:pStyle w:val="11"/>
            <w:rPr>
              <w:rFonts w:asciiTheme="minorHAnsi" w:hAnsiTheme="minorHAnsi"/>
              <w:noProof/>
              <w:sz w:val="22"/>
            </w:rPr>
          </w:pPr>
          <w:hyperlink w:anchor="_Toc213254797" w:history="1">
            <w:r w:rsidR="0031768A" w:rsidRPr="00720C01">
              <w:rPr>
                <w:rStyle w:val="ab"/>
                <w:rFonts w:eastAsia="Times New Roman" w:cs="Times New Roman"/>
                <w:noProof/>
              </w:rPr>
              <w:t>9.</w:t>
            </w:r>
            <w:r w:rsidR="0031768A">
              <w:rPr>
                <w:rFonts w:asciiTheme="minorHAnsi" w:hAnsiTheme="minorHAnsi"/>
                <w:noProof/>
                <w:sz w:val="22"/>
              </w:rPr>
              <w:tab/>
            </w:r>
            <w:r w:rsidR="0031768A" w:rsidRPr="00720C01">
              <w:rPr>
                <w:rStyle w:val="ab"/>
                <w:rFonts w:eastAsia="Times New Roman" w:cs="Times New Roman"/>
                <w:noProof/>
              </w:rPr>
              <w:t>Требование к планированию системы бурового раствора</w:t>
            </w:r>
            <w:r w:rsidR="0031768A">
              <w:rPr>
                <w:noProof/>
                <w:webHidden/>
              </w:rPr>
              <w:tab/>
            </w:r>
            <w:r w:rsidR="0031768A">
              <w:rPr>
                <w:noProof/>
                <w:webHidden/>
              </w:rPr>
              <w:fldChar w:fldCharType="begin"/>
            </w:r>
            <w:r w:rsidR="0031768A">
              <w:rPr>
                <w:noProof/>
                <w:webHidden/>
              </w:rPr>
              <w:instrText xml:space="preserve"> PAGEREF _Toc213254797 \h </w:instrText>
            </w:r>
            <w:r w:rsidR="0031768A">
              <w:rPr>
                <w:noProof/>
                <w:webHidden/>
              </w:rPr>
            </w:r>
            <w:r w:rsidR="0031768A">
              <w:rPr>
                <w:noProof/>
                <w:webHidden/>
              </w:rPr>
              <w:fldChar w:fldCharType="separate"/>
            </w:r>
            <w:r w:rsidR="0031768A">
              <w:rPr>
                <w:noProof/>
                <w:webHidden/>
              </w:rPr>
              <w:t>15</w:t>
            </w:r>
            <w:r w:rsidR="0031768A">
              <w:rPr>
                <w:noProof/>
                <w:webHidden/>
              </w:rPr>
              <w:fldChar w:fldCharType="end"/>
            </w:r>
          </w:hyperlink>
        </w:p>
        <w:p w:rsidR="0031768A" w:rsidRDefault="009D054C">
          <w:pPr>
            <w:pStyle w:val="11"/>
            <w:rPr>
              <w:rFonts w:asciiTheme="minorHAnsi" w:hAnsiTheme="minorHAnsi"/>
              <w:noProof/>
              <w:sz w:val="22"/>
            </w:rPr>
          </w:pPr>
          <w:hyperlink w:anchor="_Toc213254798" w:history="1">
            <w:r w:rsidR="0031768A" w:rsidRPr="00720C01">
              <w:rPr>
                <w:rStyle w:val="ab"/>
                <w:rFonts w:cs="Times New Roman"/>
                <w:noProof/>
              </w:rPr>
              <w:t>10.</w:t>
            </w:r>
            <w:r w:rsidR="0031768A">
              <w:rPr>
                <w:rFonts w:asciiTheme="minorHAnsi" w:hAnsiTheme="minorHAnsi"/>
                <w:noProof/>
                <w:sz w:val="22"/>
              </w:rPr>
              <w:tab/>
            </w:r>
            <w:r w:rsidR="0031768A" w:rsidRPr="00720C01">
              <w:rPr>
                <w:rStyle w:val="ab"/>
                <w:rFonts w:cs="Times New Roman"/>
                <w:noProof/>
              </w:rPr>
              <w:t>Требования к материалам для буровых растворов</w:t>
            </w:r>
            <w:r w:rsidR="0031768A">
              <w:rPr>
                <w:noProof/>
                <w:webHidden/>
              </w:rPr>
              <w:tab/>
            </w:r>
            <w:r w:rsidR="0031768A">
              <w:rPr>
                <w:noProof/>
                <w:webHidden/>
              </w:rPr>
              <w:fldChar w:fldCharType="begin"/>
            </w:r>
            <w:r w:rsidR="0031768A">
              <w:rPr>
                <w:noProof/>
                <w:webHidden/>
              </w:rPr>
              <w:instrText xml:space="preserve"> PAGEREF _Toc213254798 \h </w:instrText>
            </w:r>
            <w:r w:rsidR="0031768A">
              <w:rPr>
                <w:noProof/>
                <w:webHidden/>
              </w:rPr>
            </w:r>
            <w:r w:rsidR="0031768A">
              <w:rPr>
                <w:noProof/>
                <w:webHidden/>
              </w:rPr>
              <w:fldChar w:fldCharType="separate"/>
            </w:r>
            <w:r w:rsidR="0031768A">
              <w:rPr>
                <w:noProof/>
                <w:webHidden/>
              </w:rPr>
              <w:t>16</w:t>
            </w:r>
            <w:r w:rsidR="0031768A">
              <w:rPr>
                <w:noProof/>
                <w:webHidden/>
              </w:rPr>
              <w:fldChar w:fldCharType="end"/>
            </w:r>
          </w:hyperlink>
        </w:p>
        <w:p w:rsidR="0031768A" w:rsidRDefault="009D054C">
          <w:pPr>
            <w:pStyle w:val="11"/>
            <w:rPr>
              <w:rFonts w:asciiTheme="minorHAnsi" w:hAnsiTheme="minorHAnsi"/>
              <w:noProof/>
              <w:sz w:val="22"/>
            </w:rPr>
          </w:pPr>
          <w:hyperlink w:anchor="_Toc213254799" w:history="1">
            <w:r w:rsidR="0031768A" w:rsidRPr="00720C01">
              <w:rPr>
                <w:rStyle w:val="ab"/>
                <w:rFonts w:cs="Times New Roman"/>
                <w:noProof/>
              </w:rPr>
              <w:t>11.</w:t>
            </w:r>
            <w:r w:rsidR="0031768A">
              <w:rPr>
                <w:rFonts w:asciiTheme="minorHAnsi" w:hAnsiTheme="minorHAnsi"/>
                <w:noProof/>
                <w:sz w:val="22"/>
              </w:rPr>
              <w:tab/>
            </w:r>
            <w:r w:rsidR="0031768A" w:rsidRPr="00720C01">
              <w:rPr>
                <w:rStyle w:val="ab"/>
                <w:rFonts w:cs="Times New Roman"/>
                <w:noProof/>
              </w:rPr>
              <w:t>Параметры буровых растворов</w:t>
            </w:r>
            <w:r w:rsidR="0031768A">
              <w:rPr>
                <w:noProof/>
                <w:webHidden/>
              </w:rPr>
              <w:tab/>
            </w:r>
            <w:r w:rsidR="0031768A">
              <w:rPr>
                <w:noProof/>
                <w:webHidden/>
              </w:rPr>
              <w:fldChar w:fldCharType="begin"/>
            </w:r>
            <w:r w:rsidR="0031768A">
              <w:rPr>
                <w:noProof/>
                <w:webHidden/>
              </w:rPr>
              <w:instrText xml:space="preserve"> PAGEREF _Toc213254799 \h </w:instrText>
            </w:r>
            <w:r w:rsidR="0031768A">
              <w:rPr>
                <w:noProof/>
                <w:webHidden/>
              </w:rPr>
            </w:r>
            <w:r w:rsidR="0031768A">
              <w:rPr>
                <w:noProof/>
                <w:webHidden/>
              </w:rPr>
              <w:fldChar w:fldCharType="separate"/>
            </w:r>
            <w:r w:rsidR="0031768A">
              <w:rPr>
                <w:noProof/>
                <w:webHidden/>
              </w:rPr>
              <w:t>18</w:t>
            </w:r>
            <w:r w:rsidR="0031768A">
              <w:rPr>
                <w:noProof/>
                <w:webHidden/>
              </w:rPr>
              <w:fldChar w:fldCharType="end"/>
            </w:r>
          </w:hyperlink>
        </w:p>
        <w:p w:rsidR="0031768A" w:rsidRDefault="009D054C">
          <w:pPr>
            <w:pStyle w:val="11"/>
            <w:rPr>
              <w:rFonts w:asciiTheme="minorHAnsi" w:hAnsiTheme="minorHAnsi"/>
              <w:noProof/>
              <w:sz w:val="22"/>
            </w:rPr>
          </w:pPr>
          <w:hyperlink w:anchor="_Toc213254800" w:history="1">
            <w:r w:rsidR="0031768A" w:rsidRPr="00720C01">
              <w:rPr>
                <w:rStyle w:val="ab"/>
                <w:rFonts w:cs="Times New Roman"/>
                <w:noProof/>
              </w:rPr>
              <w:t>12.</w:t>
            </w:r>
            <w:r w:rsidR="0031768A">
              <w:rPr>
                <w:rFonts w:asciiTheme="minorHAnsi" w:hAnsiTheme="minorHAnsi"/>
                <w:noProof/>
                <w:sz w:val="22"/>
              </w:rPr>
              <w:tab/>
            </w:r>
            <w:r w:rsidR="0031768A" w:rsidRPr="00720C01">
              <w:rPr>
                <w:rStyle w:val="ab"/>
                <w:rFonts w:cs="Times New Roman"/>
                <w:noProof/>
              </w:rPr>
              <w:t>Проживание, питание и перевозка (смена) персонала</w:t>
            </w:r>
            <w:r w:rsidR="0031768A">
              <w:rPr>
                <w:noProof/>
                <w:webHidden/>
              </w:rPr>
              <w:tab/>
            </w:r>
            <w:r w:rsidR="0031768A">
              <w:rPr>
                <w:noProof/>
                <w:webHidden/>
              </w:rPr>
              <w:fldChar w:fldCharType="begin"/>
            </w:r>
            <w:r w:rsidR="0031768A">
              <w:rPr>
                <w:noProof/>
                <w:webHidden/>
              </w:rPr>
              <w:instrText xml:space="preserve"> PAGEREF _Toc213254800 \h </w:instrText>
            </w:r>
            <w:r w:rsidR="0031768A">
              <w:rPr>
                <w:noProof/>
                <w:webHidden/>
              </w:rPr>
            </w:r>
            <w:r w:rsidR="0031768A">
              <w:rPr>
                <w:noProof/>
                <w:webHidden/>
              </w:rPr>
              <w:fldChar w:fldCharType="separate"/>
            </w:r>
            <w:r w:rsidR="0031768A">
              <w:rPr>
                <w:noProof/>
                <w:webHidden/>
              </w:rPr>
              <w:t>19</w:t>
            </w:r>
            <w:r w:rsidR="0031768A">
              <w:rPr>
                <w:noProof/>
                <w:webHidden/>
              </w:rPr>
              <w:fldChar w:fldCharType="end"/>
            </w:r>
          </w:hyperlink>
        </w:p>
        <w:p w:rsidR="0031768A" w:rsidRDefault="009D054C">
          <w:pPr>
            <w:pStyle w:val="11"/>
            <w:rPr>
              <w:rFonts w:asciiTheme="minorHAnsi" w:hAnsiTheme="minorHAnsi"/>
              <w:noProof/>
              <w:sz w:val="22"/>
            </w:rPr>
          </w:pPr>
          <w:hyperlink w:anchor="_Toc213254801" w:history="1">
            <w:r w:rsidR="0031768A" w:rsidRPr="00720C01">
              <w:rPr>
                <w:rStyle w:val="ab"/>
                <w:rFonts w:cs="Times New Roman"/>
                <w:noProof/>
              </w:rPr>
              <w:t>13.</w:t>
            </w:r>
            <w:r w:rsidR="0031768A">
              <w:rPr>
                <w:rFonts w:asciiTheme="minorHAnsi" w:hAnsiTheme="minorHAnsi"/>
                <w:noProof/>
                <w:sz w:val="22"/>
              </w:rPr>
              <w:tab/>
            </w:r>
            <w:r w:rsidR="0031768A" w:rsidRPr="00720C01">
              <w:rPr>
                <w:rStyle w:val="ab"/>
                <w:rFonts w:cs="Times New Roman"/>
                <w:noProof/>
              </w:rPr>
              <w:t>Требования к гарантии на оказанные услуги</w:t>
            </w:r>
            <w:r w:rsidR="0031768A">
              <w:rPr>
                <w:noProof/>
                <w:webHidden/>
              </w:rPr>
              <w:tab/>
            </w:r>
            <w:r w:rsidR="0031768A">
              <w:rPr>
                <w:noProof/>
                <w:webHidden/>
              </w:rPr>
              <w:fldChar w:fldCharType="begin"/>
            </w:r>
            <w:r w:rsidR="0031768A">
              <w:rPr>
                <w:noProof/>
                <w:webHidden/>
              </w:rPr>
              <w:instrText xml:space="preserve"> PAGEREF _Toc213254801 \h </w:instrText>
            </w:r>
            <w:r w:rsidR="0031768A">
              <w:rPr>
                <w:noProof/>
                <w:webHidden/>
              </w:rPr>
            </w:r>
            <w:r w:rsidR="0031768A">
              <w:rPr>
                <w:noProof/>
                <w:webHidden/>
              </w:rPr>
              <w:fldChar w:fldCharType="separate"/>
            </w:r>
            <w:r w:rsidR="0031768A">
              <w:rPr>
                <w:noProof/>
                <w:webHidden/>
              </w:rPr>
              <w:t>20</w:t>
            </w:r>
            <w:r w:rsidR="0031768A">
              <w:rPr>
                <w:noProof/>
                <w:webHidden/>
              </w:rPr>
              <w:fldChar w:fldCharType="end"/>
            </w:r>
          </w:hyperlink>
        </w:p>
        <w:p w:rsidR="0031768A" w:rsidRDefault="009D054C">
          <w:pPr>
            <w:pStyle w:val="11"/>
            <w:rPr>
              <w:rFonts w:asciiTheme="minorHAnsi" w:hAnsiTheme="minorHAnsi"/>
              <w:noProof/>
              <w:sz w:val="22"/>
            </w:rPr>
          </w:pPr>
          <w:hyperlink w:anchor="_Toc213254802" w:history="1">
            <w:r w:rsidR="0031768A" w:rsidRPr="00720C01">
              <w:rPr>
                <w:rStyle w:val="ab"/>
                <w:rFonts w:cs="Times New Roman"/>
                <w:noProof/>
              </w:rPr>
              <w:t>14.</w:t>
            </w:r>
            <w:r w:rsidR="0031768A">
              <w:rPr>
                <w:rFonts w:asciiTheme="minorHAnsi" w:hAnsiTheme="minorHAnsi"/>
                <w:noProof/>
                <w:sz w:val="22"/>
              </w:rPr>
              <w:tab/>
            </w:r>
            <w:r w:rsidR="0031768A" w:rsidRPr="00720C01">
              <w:rPr>
                <w:rStyle w:val="ab"/>
                <w:rFonts w:cs="Times New Roman"/>
                <w:noProof/>
              </w:rPr>
              <w:t>Условия привлечения Исполнителем субподрядчиков</w:t>
            </w:r>
            <w:r w:rsidR="0031768A">
              <w:rPr>
                <w:noProof/>
                <w:webHidden/>
              </w:rPr>
              <w:tab/>
            </w:r>
            <w:r w:rsidR="0031768A">
              <w:rPr>
                <w:noProof/>
                <w:webHidden/>
              </w:rPr>
              <w:fldChar w:fldCharType="begin"/>
            </w:r>
            <w:r w:rsidR="0031768A">
              <w:rPr>
                <w:noProof/>
                <w:webHidden/>
              </w:rPr>
              <w:instrText xml:space="preserve"> PAGEREF _Toc213254802 \h </w:instrText>
            </w:r>
            <w:r w:rsidR="0031768A">
              <w:rPr>
                <w:noProof/>
                <w:webHidden/>
              </w:rPr>
            </w:r>
            <w:r w:rsidR="0031768A">
              <w:rPr>
                <w:noProof/>
                <w:webHidden/>
              </w:rPr>
              <w:fldChar w:fldCharType="separate"/>
            </w:r>
            <w:r w:rsidR="0031768A">
              <w:rPr>
                <w:noProof/>
                <w:webHidden/>
              </w:rPr>
              <w:t>21</w:t>
            </w:r>
            <w:r w:rsidR="0031768A">
              <w:rPr>
                <w:noProof/>
                <w:webHidden/>
              </w:rPr>
              <w:fldChar w:fldCharType="end"/>
            </w:r>
          </w:hyperlink>
        </w:p>
        <w:p w:rsidR="0031768A" w:rsidRDefault="009D054C">
          <w:pPr>
            <w:pStyle w:val="11"/>
            <w:rPr>
              <w:rFonts w:asciiTheme="minorHAnsi" w:hAnsiTheme="minorHAnsi"/>
              <w:noProof/>
              <w:sz w:val="22"/>
            </w:rPr>
          </w:pPr>
          <w:hyperlink w:anchor="_Toc213254803" w:history="1">
            <w:r w:rsidR="0031768A" w:rsidRPr="00720C01">
              <w:rPr>
                <w:rStyle w:val="ab"/>
                <w:rFonts w:cs="Times New Roman"/>
                <w:noProof/>
              </w:rPr>
              <w:t>15.</w:t>
            </w:r>
            <w:r w:rsidR="0031768A">
              <w:rPr>
                <w:rFonts w:asciiTheme="minorHAnsi" w:hAnsiTheme="minorHAnsi"/>
                <w:noProof/>
                <w:sz w:val="22"/>
              </w:rPr>
              <w:tab/>
            </w:r>
            <w:r w:rsidR="0031768A" w:rsidRPr="00720C01">
              <w:rPr>
                <w:rStyle w:val="ab"/>
                <w:rFonts w:cs="Times New Roman"/>
                <w:noProof/>
              </w:rPr>
              <w:t>Страхование персонала Исполнителя</w:t>
            </w:r>
            <w:r w:rsidR="0031768A">
              <w:rPr>
                <w:noProof/>
                <w:webHidden/>
              </w:rPr>
              <w:tab/>
            </w:r>
            <w:r w:rsidR="0031768A">
              <w:rPr>
                <w:noProof/>
                <w:webHidden/>
              </w:rPr>
              <w:fldChar w:fldCharType="begin"/>
            </w:r>
            <w:r w:rsidR="0031768A">
              <w:rPr>
                <w:noProof/>
                <w:webHidden/>
              </w:rPr>
              <w:instrText xml:space="preserve"> PAGEREF _Toc213254803 \h </w:instrText>
            </w:r>
            <w:r w:rsidR="0031768A">
              <w:rPr>
                <w:noProof/>
                <w:webHidden/>
              </w:rPr>
            </w:r>
            <w:r w:rsidR="0031768A">
              <w:rPr>
                <w:noProof/>
                <w:webHidden/>
              </w:rPr>
              <w:fldChar w:fldCharType="separate"/>
            </w:r>
            <w:r w:rsidR="0031768A">
              <w:rPr>
                <w:noProof/>
                <w:webHidden/>
              </w:rPr>
              <w:t>21</w:t>
            </w:r>
            <w:r w:rsidR="0031768A">
              <w:rPr>
                <w:noProof/>
                <w:webHidden/>
              </w:rPr>
              <w:fldChar w:fldCharType="end"/>
            </w:r>
          </w:hyperlink>
        </w:p>
        <w:p w:rsidR="0031768A" w:rsidRDefault="009D054C">
          <w:pPr>
            <w:pStyle w:val="11"/>
            <w:rPr>
              <w:rFonts w:asciiTheme="minorHAnsi" w:hAnsiTheme="minorHAnsi"/>
              <w:noProof/>
              <w:sz w:val="22"/>
            </w:rPr>
          </w:pPr>
          <w:hyperlink w:anchor="_Toc213254804" w:history="1">
            <w:r w:rsidR="0031768A" w:rsidRPr="00720C01">
              <w:rPr>
                <w:rStyle w:val="ab"/>
                <w:rFonts w:cs="Times New Roman"/>
                <w:noProof/>
              </w:rPr>
              <w:t>16.</w:t>
            </w:r>
            <w:r w:rsidR="0031768A">
              <w:rPr>
                <w:rFonts w:asciiTheme="minorHAnsi" w:hAnsiTheme="minorHAnsi"/>
                <w:noProof/>
                <w:sz w:val="22"/>
              </w:rPr>
              <w:tab/>
            </w:r>
            <w:r w:rsidR="0031768A" w:rsidRPr="00720C01">
              <w:rPr>
                <w:rStyle w:val="ab"/>
                <w:rFonts w:cs="Times New Roman"/>
                <w:noProof/>
              </w:rPr>
              <w:t>Формы, характер и периодичность предоставления отчетов о ходе оказания услуг</w:t>
            </w:r>
            <w:r w:rsidR="0031768A">
              <w:rPr>
                <w:noProof/>
                <w:webHidden/>
              </w:rPr>
              <w:tab/>
            </w:r>
            <w:r w:rsidR="0031768A">
              <w:rPr>
                <w:noProof/>
                <w:webHidden/>
              </w:rPr>
              <w:fldChar w:fldCharType="begin"/>
            </w:r>
            <w:r w:rsidR="0031768A">
              <w:rPr>
                <w:noProof/>
                <w:webHidden/>
              </w:rPr>
              <w:instrText xml:space="preserve"> PAGEREF _Toc213254804 \h </w:instrText>
            </w:r>
            <w:r w:rsidR="0031768A">
              <w:rPr>
                <w:noProof/>
                <w:webHidden/>
              </w:rPr>
            </w:r>
            <w:r w:rsidR="0031768A">
              <w:rPr>
                <w:noProof/>
                <w:webHidden/>
              </w:rPr>
              <w:fldChar w:fldCharType="separate"/>
            </w:r>
            <w:r w:rsidR="0031768A">
              <w:rPr>
                <w:noProof/>
                <w:webHidden/>
              </w:rPr>
              <w:t>21</w:t>
            </w:r>
            <w:r w:rsidR="0031768A">
              <w:rPr>
                <w:noProof/>
                <w:webHidden/>
              </w:rPr>
              <w:fldChar w:fldCharType="end"/>
            </w:r>
          </w:hyperlink>
        </w:p>
        <w:p w:rsidR="0031768A" w:rsidRDefault="009D054C">
          <w:pPr>
            <w:pStyle w:val="11"/>
            <w:rPr>
              <w:rFonts w:asciiTheme="minorHAnsi" w:hAnsiTheme="minorHAnsi"/>
              <w:noProof/>
              <w:sz w:val="22"/>
            </w:rPr>
          </w:pPr>
          <w:hyperlink w:anchor="_Toc213254805" w:history="1">
            <w:r w:rsidR="0031768A" w:rsidRPr="00720C01">
              <w:rPr>
                <w:rStyle w:val="ab"/>
                <w:rFonts w:cs="Times New Roman"/>
                <w:noProof/>
              </w:rPr>
              <w:t>17.</w:t>
            </w:r>
            <w:r w:rsidR="0031768A">
              <w:rPr>
                <w:rFonts w:asciiTheme="minorHAnsi" w:hAnsiTheme="minorHAnsi"/>
                <w:noProof/>
                <w:sz w:val="22"/>
              </w:rPr>
              <w:tab/>
            </w:r>
            <w:r w:rsidR="0031768A" w:rsidRPr="00720C01">
              <w:rPr>
                <w:rStyle w:val="ab"/>
                <w:rFonts w:cs="Times New Roman"/>
                <w:noProof/>
              </w:rPr>
              <w:t>Требования к Исполнителю</w:t>
            </w:r>
            <w:r w:rsidR="0031768A">
              <w:rPr>
                <w:noProof/>
                <w:webHidden/>
              </w:rPr>
              <w:tab/>
            </w:r>
            <w:r w:rsidR="0031768A">
              <w:rPr>
                <w:noProof/>
                <w:webHidden/>
              </w:rPr>
              <w:fldChar w:fldCharType="begin"/>
            </w:r>
            <w:r w:rsidR="0031768A">
              <w:rPr>
                <w:noProof/>
                <w:webHidden/>
              </w:rPr>
              <w:instrText xml:space="preserve"> PAGEREF _Toc213254805 \h </w:instrText>
            </w:r>
            <w:r w:rsidR="0031768A">
              <w:rPr>
                <w:noProof/>
                <w:webHidden/>
              </w:rPr>
            </w:r>
            <w:r w:rsidR="0031768A">
              <w:rPr>
                <w:noProof/>
                <w:webHidden/>
              </w:rPr>
              <w:fldChar w:fldCharType="separate"/>
            </w:r>
            <w:r w:rsidR="0031768A">
              <w:rPr>
                <w:noProof/>
                <w:webHidden/>
              </w:rPr>
              <w:t>22</w:t>
            </w:r>
            <w:r w:rsidR="0031768A">
              <w:rPr>
                <w:noProof/>
                <w:webHidden/>
              </w:rPr>
              <w:fldChar w:fldCharType="end"/>
            </w:r>
          </w:hyperlink>
        </w:p>
        <w:p w:rsidR="0031768A" w:rsidRDefault="009D054C">
          <w:pPr>
            <w:pStyle w:val="11"/>
            <w:rPr>
              <w:rFonts w:asciiTheme="minorHAnsi" w:hAnsiTheme="minorHAnsi"/>
              <w:noProof/>
              <w:sz w:val="22"/>
            </w:rPr>
          </w:pPr>
          <w:hyperlink w:anchor="_Toc213254806" w:history="1">
            <w:r w:rsidR="0031768A" w:rsidRPr="00720C01">
              <w:rPr>
                <w:rStyle w:val="ab"/>
                <w:rFonts w:cs="Times New Roman"/>
                <w:noProof/>
              </w:rPr>
              <w:t>18.</w:t>
            </w:r>
            <w:r w:rsidR="0031768A">
              <w:rPr>
                <w:rFonts w:asciiTheme="minorHAnsi" w:hAnsiTheme="minorHAnsi"/>
                <w:noProof/>
                <w:sz w:val="22"/>
              </w:rPr>
              <w:tab/>
            </w:r>
            <w:r w:rsidR="0031768A" w:rsidRPr="00720C01">
              <w:rPr>
                <w:rStyle w:val="ab"/>
                <w:rFonts w:cs="Times New Roman"/>
                <w:noProof/>
              </w:rPr>
              <w:t>Приложения</w:t>
            </w:r>
            <w:r w:rsidR="0031768A">
              <w:rPr>
                <w:noProof/>
                <w:webHidden/>
              </w:rPr>
              <w:tab/>
            </w:r>
            <w:r w:rsidR="0031768A">
              <w:rPr>
                <w:noProof/>
                <w:webHidden/>
              </w:rPr>
              <w:fldChar w:fldCharType="begin"/>
            </w:r>
            <w:r w:rsidR="0031768A">
              <w:rPr>
                <w:noProof/>
                <w:webHidden/>
              </w:rPr>
              <w:instrText xml:space="preserve"> PAGEREF _Toc213254806 \h </w:instrText>
            </w:r>
            <w:r w:rsidR="0031768A">
              <w:rPr>
                <w:noProof/>
                <w:webHidden/>
              </w:rPr>
            </w:r>
            <w:r w:rsidR="0031768A">
              <w:rPr>
                <w:noProof/>
                <w:webHidden/>
              </w:rPr>
              <w:fldChar w:fldCharType="separate"/>
            </w:r>
            <w:r w:rsidR="0031768A">
              <w:rPr>
                <w:noProof/>
                <w:webHidden/>
              </w:rPr>
              <w:t>22</w:t>
            </w:r>
            <w:r w:rsidR="0031768A">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8B796E">
        <w:rPr>
          <w:rFonts w:cs="Times New Roman"/>
          <w:szCs w:val="24"/>
        </w:rPr>
        <w:t>Тагульского</w:t>
      </w:r>
      <w:r w:rsidR="00CC6BE9" w:rsidRPr="00CC6BE9">
        <w:rPr>
          <w:rFonts w:cs="Times New Roman"/>
          <w:szCs w:val="24"/>
        </w:rPr>
        <w:t>-</w:t>
      </w:r>
      <w:r w:rsidR="008B796E">
        <w:rPr>
          <w:rFonts w:cs="Times New Roman"/>
          <w:szCs w:val="24"/>
        </w:rPr>
        <w:t>2</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на скважине № 1 Восточно-</w:t>
      </w:r>
      <w:r w:rsidR="008B796E">
        <w:rPr>
          <w:rFonts w:cs="Times New Roman"/>
          <w:color w:val="000000"/>
          <w:szCs w:val="24"/>
        </w:rPr>
        <w:t>Тагульского</w:t>
      </w:r>
      <w:r w:rsidRPr="00CC6BE9">
        <w:rPr>
          <w:rFonts w:cs="Times New Roman"/>
          <w:color w:val="000000"/>
          <w:szCs w:val="24"/>
        </w:rPr>
        <w:t>-</w:t>
      </w:r>
      <w:r w:rsidR="008B796E">
        <w:rPr>
          <w:rFonts w:cs="Times New Roman"/>
          <w:color w:val="000000"/>
          <w:szCs w:val="24"/>
        </w:rPr>
        <w:t>2</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 xml:space="preserve">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w:t>
      </w:r>
      <w:r w:rsidRPr="00945671">
        <w:lastRenderedPageBreak/>
        <w:t>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3254784"/>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7A0512" w:rsidRDefault="008B796E" w:rsidP="008636BD">
            <w:pPr>
              <w:jc w:val="center"/>
              <w:rPr>
                <w:sz w:val="18"/>
                <w:szCs w:val="18"/>
              </w:rPr>
            </w:pPr>
            <w:r w:rsidRPr="008B796E">
              <w:rPr>
                <w:sz w:val="18"/>
                <w:szCs w:val="18"/>
              </w:rPr>
              <w:t>Восточно-</w:t>
            </w:r>
            <w:proofErr w:type="spellStart"/>
            <w:r w:rsidRPr="008B796E">
              <w:rPr>
                <w:sz w:val="18"/>
                <w:szCs w:val="18"/>
              </w:rPr>
              <w:t>Тагульский</w:t>
            </w:r>
            <w:proofErr w:type="spellEnd"/>
            <w:r w:rsidRPr="008B796E">
              <w:rPr>
                <w:sz w:val="18"/>
                <w:szCs w:val="18"/>
              </w:rPr>
              <w:t xml:space="preserve"> -2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8B796E" w:rsidRPr="008B796E" w:rsidRDefault="008B796E" w:rsidP="008B796E">
            <w:pPr>
              <w:rPr>
                <w:rFonts w:eastAsia="Times New Roman"/>
                <w:sz w:val="18"/>
                <w:szCs w:val="18"/>
              </w:rPr>
            </w:pPr>
            <w:r w:rsidRPr="008B796E">
              <w:rPr>
                <w:rFonts w:eastAsia="Times New Roman"/>
                <w:sz w:val="18"/>
                <w:szCs w:val="18"/>
              </w:rPr>
              <w:t xml:space="preserve">1. п. </w:t>
            </w:r>
            <w:proofErr w:type="spellStart"/>
            <w:r w:rsidRPr="008B796E">
              <w:rPr>
                <w:rFonts w:eastAsia="Times New Roman"/>
                <w:sz w:val="18"/>
                <w:szCs w:val="18"/>
              </w:rPr>
              <w:t>Коротчаево</w:t>
            </w:r>
            <w:proofErr w:type="spellEnd"/>
            <w:r w:rsidRPr="008B796E">
              <w:rPr>
                <w:rFonts w:eastAsia="Times New Roman"/>
                <w:sz w:val="18"/>
                <w:szCs w:val="18"/>
              </w:rPr>
              <w:t xml:space="preserve"> – </w:t>
            </w:r>
            <w:proofErr w:type="spellStart"/>
            <w:r w:rsidRPr="008B796E">
              <w:rPr>
                <w:rFonts w:eastAsia="Times New Roman"/>
                <w:sz w:val="18"/>
                <w:szCs w:val="18"/>
              </w:rPr>
              <w:t>скв</w:t>
            </w:r>
            <w:proofErr w:type="spellEnd"/>
            <w:r w:rsidRPr="008B796E">
              <w:rPr>
                <w:rFonts w:eastAsia="Times New Roman"/>
                <w:sz w:val="18"/>
                <w:szCs w:val="18"/>
              </w:rPr>
              <w:t>. № 1 Восточно-Тагульского-2 ЛУ – 432 км.</w:t>
            </w:r>
          </w:p>
          <w:p w:rsidR="008B796E" w:rsidRPr="008B796E" w:rsidRDefault="008B796E" w:rsidP="008B796E">
            <w:pPr>
              <w:rPr>
                <w:rFonts w:eastAsia="Times New Roman"/>
                <w:sz w:val="18"/>
                <w:szCs w:val="18"/>
              </w:rPr>
            </w:pPr>
            <w:r w:rsidRPr="008B796E">
              <w:rPr>
                <w:rFonts w:eastAsia="Times New Roman"/>
                <w:sz w:val="18"/>
                <w:szCs w:val="18"/>
              </w:rPr>
              <w:t>Планируемый зимник (зона ответственности бурового под – рядчика – 3 км):</w:t>
            </w:r>
          </w:p>
          <w:p w:rsidR="008B796E" w:rsidRPr="008B796E" w:rsidRDefault="008B796E" w:rsidP="008B796E">
            <w:pPr>
              <w:rPr>
                <w:rFonts w:eastAsia="Times New Roman"/>
                <w:sz w:val="18"/>
                <w:szCs w:val="18"/>
              </w:rPr>
            </w:pPr>
            <w:r w:rsidRPr="008B796E">
              <w:rPr>
                <w:rFonts w:eastAsia="Times New Roman"/>
                <w:sz w:val="18"/>
                <w:szCs w:val="18"/>
              </w:rPr>
              <w:t>2. т.1 – № 1 Восточно-Тагульского-2 ЛУ – 3 км.</w:t>
            </w:r>
          </w:p>
          <w:p w:rsidR="008B796E" w:rsidRPr="008B796E" w:rsidRDefault="008B796E" w:rsidP="008B796E">
            <w:pPr>
              <w:rPr>
                <w:rFonts w:eastAsia="Times New Roman"/>
                <w:sz w:val="18"/>
                <w:szCs w:val="18"/>
              </w:rPr>
            </w:pPr>
          </w:p>
          <w:p w:rsidR="008B796E" w:rsidRPr="008B796E" w:rsidRDefault="008B796E" w:rsidP="008B796E">
            <w:pPr>
              <w:rPr>
                <w:rFonts w:eastAsia="Times New Roman"/>
                <w:sz w:val="18"/>
                <w:szCs w:val="18"/>
              </w:rPr>
            </w:pPr>
            <w:r w:rsidRPr="008B796E">
              <w:rPr>
                <w:rFonts w:eastAsia="Times New Roman"/>
                <w:sz w:val="18"/>
                <w:szCs w:val="18"/>
              </w:rPr>
              <w:t>Расстояние до карьера – 74 км:</w:t>
            </w:r>
          </w:p>
          <w:p w:rsidR="008B796E" w:rsidRPr="008B796E" w:rsidRDefault="008B796E" w:rsidP="008B796E">
            <w:pPr>
              <w:rPr>
                <w:rFonts w:eastAsia="Times New Roman"/>
                <w:sz w:val="18"/>
                <w:szCs w:val="18"/>
              </w:rPr>
            </w:pPr>
            <w:r w:rsidRPr="008B796E">
              <w:rPr>
                <w:rFonts w:eastAsia="Times New Roman"/>
                <w:sz w:val="18"/>
                <w:szCs w:val="18"/>
              </w:rPr>
              <w:t>1. Карьер 87– т.2 – 29 км;</w:t>
            </w:r>
          </w:p>
          <w:p w:rsidR="008B796E" w:rsidRPr="008B796E" w:rsidRDefault="008B796E" w:rsidP="008B796E">
            <w:pPr>
              <w:rPr>
                <w:rFonts w:eastAsia="Times New Roman"/>
                <w:sz w:val="18"/>
                <w:szCs w:val="18"/>
              </w:rPr>
            </w:pPr>
            <w:r w:rsidRPr="008B796E">
              <w:rPr>
                <w:rFonts w:eastAsia="Times New Roman"/>
                <w:sz w:val="18"/>
                <w:szCs w:val="18"/>
              </w:rPr>
              <w:t>2. т.2 – т.1 – 42 км;</w:t>
            </w:r>
          </w:p>
          <w:p w:rsidR="008B796E" w:rsidRPr="008B796E" w:rsidRDefault="008B796E" w:rsidP="008B796E">
            <w:pPr>
              <w:rPr>
                <w:rFonts w:eastAsia="Times New Roman"/>
                <w:sz w:val="18"/>
                <w:szCs w:val="18"/>
              </w:rPr>
            </w:pPr>
            <w:r w:rsidRPr="008B796E">
              <w:rPr>
                <w:rFonts w:eastAsia="Times New Roman"/>
                <w:sz w:val="18"/>
                <w:szCs w:val="18"/>
              </w:rPr>
              <w:t xml:space="preserve">3. т.1 - </w:t>
            </w:r>
            <w:proofErr w:type="spellStart"/>
            <w:r w:rsidRPr="008B796E">
              <w:rPr>
                <w:rFonts w:eastAsia="Times New Roman"/>
                <w:sz w:val="18"/>
                <w:szCs w:val="18"/>
              </w:rPr>
              <w:t>скв</w:t>
            </w:r>
            <w:proofErr w:type="spellEnd"/>
            <w:r w:rsidRPr="008B796E">
              <w:rPr>
                <w:rFonts w:eastAsia="Times New Roman"/>
                <w:sz w:val="18"/>
                <w:szCs w:val="18"/>
              </w:rPr>
              <w:t>. № 1 Восточно-Тагульского-2 ЛУ – 3 км.</w:t>
            </w:r>
          </w:p>
          <w:p w:rsidR="008B796E" w:rsidRPr="008B796E" w:rsidRDefault="008B796E" w:rsidP="008B796E">
            <w:pPr>
              <w:rPr>
                <w:rFonts w:eastAsia="Times New Roman"/>
                <w:sz w:val="18"/>
                <w:szCs w:val="18"/>
              </w:rPr>
            </w:pPr>
          </w:p>
          <w:p w:rsidR="00140354" w:rsidRPr="00084E42" w:rsidRDefault="008B796E" w:rsidP="008B796E">
            <w:pPr>
              <w:pStyle w:val="a3"/>
              <w:ind w:left="0"/>
              <w:rPr>
                <w:rFonts w:eastAsia="Times New Roman"/>
                <w:sz w:val="18"/>
                <w:szCs w:val="18"/>
              </w:rPr>
            </w:pPr>
            <w:r w:rsidRPr="008B796E">
              <w:rPr>
                <w:rFonts w:eastAsia="Times New Roman"/>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8B796E" w:rsidRPr="008B796E" w:rsidRDefault="008B796E" w:rsidP="008B796E">
            <w:pPr>
              <w:jc w:val="left"/>
              <w:rPr>
                <w:sz w:val="18"/>
                <w:szCs w:val="18"/>
              </w:rPr>
            </w:pPr>
            <w:r w:rsidRPr="008B796E">
              <w:rPr>
                <w:sz w:val="18"/>
                <w:szCs w:val="18"/>
              </w:rPr>
              <w:t>1. а/п Красноярск – а/п Игарка – 1320 км;</w:t>
            </w:r>
          </w:p>
          <w:p w:rsidR="008B796E" w:rsidRPr="008B796E" w:rsidRDefault="008B796E" w:rsidP="008B796E">
            <w:pPr>
              <w:jc w:val="left"/>
              <w:rPr>
                <w:sz w:val="18"/>
                <w:szCs w:val="18"/>
              </w:rPr>
            </w:pPr>
            <w:r w:rsidRPr="008B796E">
              <w:rPr>
                <w:sz w:val="18"/>
                <w:szCs w:val="18"/>
              </w:rPr>
              <w:t xml:space="preserve">2. а/п Игарка – </w:t>
            </w:r>
            <w:proofErr w:type="spellStart"/>
            <w:r w:rsidRPr="008B796E">
              <w:rPr>
                <w:sz w:val="18"/>
                <w:szCs w:val="18"/>
              </w:rPr>
              <w:t>скв</w:t>
            </w:r>
            <w:proofErr w:type="spellEnd"/>
            <w:r w:rsidRPr="008B796E">
              <w:rPr>
                <w:sz w:val="18"/>
                <w:szCs w:val="18"/>
              </w:rPr>
              <w:t>. № 1 Восточно-Тагульского-2 ЛУ – 99 км.</w:t>
            </w:r>
          </w:p>
          <w:p w:rsidR="00140354" w:rsidRPr="007A0512" w:rsidRDefault="008B796E" w:rsidP="008B796E">
            <w:pPr>
              <w:jc w:val="left"/>
              <w:rPr>
                <w:sz w:val="18"/>
                <w:szCs w:val="18"/>
                <w:highlight w:val="yellow"/>
              </w:rPr>
            </w:pPr>
            <w:r w:rsidRPr="008B796E">
              <w:rPr>
                <w:sz w:val="18"/>
                <w:szCs w:val="18"/>
              </w:rPr>
              <w:t xml:space="preserve">3. а/п Норильск – </w:t>
            </w:r>
            <w:proofErr w:type="spellStart"/>
            <w:r w:rsidRPr="008B796E">
              <w:rPr>
                <w:sz w:val="18"/>
                <w:szCs w:val="18"/>
              </w:rPr>
              <w:t>скв</w:t>
            </w:r>
            <w:proofErr w:type="spellEnd"/>
            <w:r w:rsidRPr="008B796E">
              <w:rPr>
                <w:sz w:val="18"/>
                <w:szCs w:val="18"/>
              </w:rPr>
              <w:t>. № 1 Восточно-Тагульского-2 ЛУ – 230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8B796E" w:rsidRPr="008B796E" w:rsidRDefault="008B796E" w:rsidP="008B796E">
            <w:pPr>
              <w:jc w:val="center"/>
              <w:rPr>
                <w:color w:val="000000"/>
                <w:sz w:val="18"/>
                <w:szCs w:val="18"/>
              </w:rPr>
            </w:pPr>
            <w:proofErr w:type="spellStart"/>
            <w:r w:rsidRPr="008B796E">
              <w:rPr>
                <w:color w:val="000000"/>
                <w:sz w:val="18"/>
                <w:szCs w:val="18"/>
              </w:rPr>
              <w:t>Яновстанская</w:t>
            </w:r>
            <w:proofErr w:type="spellEnd"/>
          </w:p>
          <w:p w:rsidR="00140354" w:rsidRPr="00262426" w:rsidRDefault="008B796E" w:rsidP="008B796E">
            <w:pPr>
              <w:jc w:val="center"/>
              <w:rPr>
                <w:color w:val="000000"/>
                <w:sz w:val="18"/>
                <w:szCs w:val="18"/>
              </w:rPr>
            </w:pPr>
            <w:r w:rsidRPr="008B796E">
              <w:rPr>
                <w:color w:val="000000"/>
                <w:sz w:val="18"/>
                <w:szCs w:val="18"/>
              </w:rPr>
              <w:t>(J3jan)</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8B796E">
              <w:rPr>
                <w:rFonts w:ascii="Times New Roman" w:hAnsi="Times New Roman"/>
                <w:sz w:val="18"/>
                <w:szCs w:val="18"/>
              </w:rPr>
              <w:t>0 - 500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3254785"/>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323,9</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Pr>
                <w:rFonts w:eastAsia="Times New Roman"/>
                <w:snapToGrid w:val="0"/>
                <w:sz w:val="16"/>
                <w:szCs w:val="16"/>
              </w:rPr>
              <w:t>50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Pr>
                <w:rFonts w:eastAsia="Times New Roman"/>
                <w:snapToGrid w:val="0"/>
                <w:sz w:val="16"/>
                <w:szCs w:val="16"/>
              </w:rPr>
              <w:t>50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cs="Arial"/>
                <w:sz w:val="20"/>
              </w:rPr>
              <w:t>НОРМК</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8,5</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5</w:t>
            </w:r>
            <w:r>
              <w:rPr>
                <w:rFonts w:eastAsia="Times New Roman"/>
                <w:snapToGrid w:val="0"/>
                <w:sz w:val="16"/>
                <w:szCs w:val="16"/>
              </w:rPr>
              <w:t>5</w:t>
            </w:r>
            <w:r w:rsidRPr="00140354">
              <w:rPr>
                <w:rFonts w:eastAsia="Times New Roman"/>
                <w:snapToGrid w:val="0"/>
                <w:sz w:val="16"/>
                <w:szCs w:val="16"/>
              </w:rPr>
              <w:t>0</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4E12B1">
              <w:rPr>
                <w:color w:val="000000"/>
                <w:sz w:val="16"/>
                <w:szCs w:val="18"/>
              </w:rPr>
              <w:t>Промежуточная</w:t>
            </w:r>
            <w:r w:rsidR="00575D32">
              <w:rPr>
                <w:color w:val="000000"/>
                <w:sz w:val="16"/>
                <w:szCs w:val="18"/>
              </w:rPr>
              <w:t xml:space="preserve"> колонна</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Pr>
                <w:rFonts w:eastAsia="Times New Roman"/>
                <w:snapToGrid w:val="0"/>
                <w:sz w:val="16"/>
                <w:szCs w:val="16"/>
              </w:rPr>
              <w:t>310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Pr>
                <w:rFonts w:eastAsia="Times New Roman"/>
                <w:snapToGrid w:val="0"/>
                <w:sz w:val="16"/>
                <w:szCs w:val="16"/>
              </w:rPr>
              <w:t>310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8,9</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310</w:t>
            </w:r>
          </w:p>
        </w:tc>
      </w:tr>
      <w:tr w:rsidR="008B796E" w:rsidRPr="00140354" w:rsidTr="008B796E">
        <w:trPr>
          <w:trHeight w:val="30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Эксплуатационная колонна</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68,3</w:t>
            </w:r>
          </w:p>
        </w:tc>
        <w:tc>
          <w:tcPr>
            <w:tcW w:w="487" w:type="pct"/>
            <w:vAlign w:val="center"/>
          </w:tcPr>
          <w:p w:rsidR="008B796E" w:rsidRPr="008B796E" w:rsidRDefault="008B796E" w:rsidP="008B796E">
            <w:pPr>
              <w:jc w:val="center"/>
              <w:rPr>
                <w:rFonts w:eastAsia="Times New Roman"/>
                <w:snapToGrid w:val="0"/>
                <w:sz w:val="16"/>
                <w:szCs w:val="16"/>
              </w:rPr>
            </w:pPr>
            <w:r>
              <w:rPr>
                <w:rFonts w:eastAsia="Times New Roman"/>
                <w:snapToGrid w:val="0"/>
                <w:sz w:val="16"/>
                <w:szCs w:val="16"/>
              </w:rPr>
              <w:t>2500</w:t>
            </w:r>
          </w:p>
        </w:tc>
        <w:tc>
          <w:tcPr>
            <w:tcW w:w="556" w:type="pct"/>
            <w:vAlign w:val="center"/>
          </w:tcPr>
          <w:p w:rsidR="008B796E" w:rsidRPr="008B796E" w:rsidRDefault="008B796E" w:rsidP="008B796E">
            <w:pPr>
              <w:jc w:val="center"/>
              <w:rPr>
                <w:rFonts w:eastAsia="Times New Roman"/>
                <w:snapToGrid w:val="0"/>
                <w:sz w:val="16"/>
                <w:szCs w:val="16"/>
              </w:rPr>
            </w:pPr>
            <w:r>
              <w:rPr>
                <w:rFonts w:eastAsia="Times New Roman"/>
                <w:snapToGrid w:val="0"/>
                <w:sz w:val="16"/>
                <w:szCs w:val="16"/>
              </w:rPr>
              <w:t>2500</w:t>
            </w:r>
          </w:p>
        </w:tc>
        <w:tc>
          <w:tcPr>
            <w:tcW w:w="69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8,</w:t>
            </w:r>
            <w:r>
              <w:rPr>
                <w:rFonts w:eastAsia="Times New Roman"/>
                <w:snapToGrid w:val="0"/>
                <w:sz w:val="16"/>
                <w:szCs w:val="16"/>
              </w:rPr>
              <w:t>9</w:t>
            </w:r>
          </w:p>
        </w:tc>
        <w:tc>
          <w:tcPr>
            <w:tcW w:w="483" w:type="pct"/>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2500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3254786"/>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8B796E" w:rsidRPr="00140354" w:rsidTr="00140354">
        <w:trPr>
          <w:trHeight w:val="654"/>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Четвертичные отложения (Q)</w:t>
            </w:r>
          </w:p>
        </w:tc>
        <w:tc>
          <w:tcPr>
            <w:tcW w:w="148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rPr>
              <w:t>78</w:t>
            </w:r>
          </w:p>
          <w:p w:rsidR="008B796E" w:rsidRPr="009070BF" w:rsidRDefault="008B796E" w:rsidP="008B796E">
            <w:pPr>
              <w:jc w:val="center"/>
              <w:rPr>
                <w:rFonts w:ascii="Times" w:hAnsi="Times"/>
                <w:sz w:val="20"/>
                <w:szCs w:val="20"/>
                <w:lang w:val="en-US"/>
              </w:rPr>
            </w:pPr>
            <w:r>
              <w:rPr>
                <w:rFonts w:ascii="Times" w:hAnsi="Times"/>
                <w:sz w:val="20"/>
                <w:szCs w:val="20"/>
                <w:lang w:val="en-US"/>
              </w:rPr>
              <w:t>-47</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0-</w:t>
            </w:r>
            <w:r>
              <w:rPr>
                <w:rFonts w:ascii="Times" w:hAnsi="Times"/>
                <w:sz w:val="20"/>
                <w:szCs w:val="20"/>
              </w:rPr>
              <w:t>125</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Пески, супеси, суглинки, глины, торф</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0,000</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Танамская</w:t>
            </w:r>
            <w:proofErr w:type="spellEnd"/>
            <w:r w:rsidRPr="00F20417">
              <w:rPr>
                <w:rFonts w:ascii="Times" w:hAnsi="Times"/>
                <w:sz w:val="20"/>
                <w:szCs w:val="20"/>
              </w:rPr>
              <w:t xml:space="preserve"> (K2tn)</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-47-350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rPr>
              <w:t>125</w:t>
            </w:r>
            <w:r>
              <w:rPr>
                <w:rFonts w:ascii="Times" w:hAnsi="Times"/>
                <w:sz w:val="20"/>
                <w:szCs w:val="20"/>
                <w:lang w:val="en-US"/>
              </w:rPr>
              <w:t>-4</w:t>
            </w:r>
            <w:r>
              <w:rPr>
                <w:rFonts w:ascii="Times" w:hAnsi="Times"/>
                <w:sz w:val="20"/>
                <w:szCs w:val="20"/>
              </w:rPr>
              <w:t>28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Салпадаяхинская</w:t>
            </w:r>
            <w:proofErr w:type="spellEnd"/>
            <w:r w:rsidRPr="00F20417">
              <w:rPr>
                <w:rFonts w:ascii="Times" w:hAnsi="Times"/>
                <w:sz w:val="20"/>
                <w:szCs w:val="20"/>
              </w:rPr>
              <w:t xml:space="preserve"> (K2sp)</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-350-390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4</w:t>
            </w:r>
            <w:r>
              <w:rPr>
                <w:rFonts w:ascii="Times" w:hAnsi="Times"/>
                <w:sz w:val="20"/>
                <w:szCs w:val="20"/>
              </w:rPr>
              <w:t>28</w:t>
            </w:r>
            <w:r>
              <w:rPr>
                <w:rFonts w:ascii="Times" w:hAnsi="Times"/>
                <w:sz w:val="20"/>
                <w:szCs w:val="20"/>
                <w:lang w:val="en-US"/>
              </w:rPr>
              <w:t>-4</w:t>
            </w:r>
            <w:r>
              <w:rPr>
                <w:rFonts w:ascii="Times" w:hAnsi="Times"/>
                <w:sz w:val="20"/>
                <w:szCs w:val="20"/>
              </w:rPr>
              <w:t>68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r>
      <w:tr w:rsidR="008B796E" w:rsidRPr="00140354" w:rsidTr="00140354">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Насоновская</w:t>
            </w:r>
            <w:proofErr w:type="spellEnd"/>
            <w:r w:rsidRPr="00F20417">
              <w:rPr>
                <w:rFonts w:ascii="Times" w:hAnsi="Times"/>
                <w:sz w:val="20"/>
                <w:szCs w:val="20"/>
              </w:rPr>
              <w:t xml:space="preserve"> (K2ns)</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-390-740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4</w:t>
            </w:r>
            <w:r>
              <w:rPr>
                <w:rFonts w:ascii="Times" w:hAnsi="Times"/>
                <w:sz w:val="20"/>
                <w:szCs w:val="20"/>
              </w:rPr>
              <w:t>68</w:t>
            </w:r>
            <w:r>
              <w:rPr>
                <w:rFonts w:ascii="Times" w:hAnsi="Times"/>
                <w:sz w:val="20"/>
                <w:szCs w:val="20"/>
                <w:lang w:val="en-US"/>
              </w:rPr>
              <w:t>-8</w:t>
            </w:r>
            <w:r>
              <w:rPr>
                <w:rFonts w:ascii="Times" w:hAnsi="Times"/>
                <w:sz w:val="20"/>
                <w:szCs w:val="20"/>
              </w:rPr>
              <w:t>18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Алевролиты глинистые, глины, пески</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r>
      <w:tr w:rsidR="008B796E" w:rsidRPr="00140354" w:rsidTr="00140354">
        <w:trPr>
          <w:trHeight w:val="514"/>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Дорожковская</w:t>
            </w:r>
            <w:proofErr w:type="spellEnd"/>
            <w:r w:rsidRPr="00F20417">
              <w:rPr>
                <w:rFonts w:ascii="Times" w:hAnsi="Times"/>
                <w:sz w:val="20"/>
                <w:szCs w:val="20"/>
              </w:rPr>
              <w:t xml:space="preserve"> (K2dr)</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-740-830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8</w:t>
            </w:r>
            <w:r>
              <w:rPr>
                <w:rFonts w:ascii="Times" w:hAnsi="Times"/>
                <w:sz w:val="20"/>
                <w:szCs w:val="20"/>
              </w:rPr>
              <w:t>18</w:t>
            </w:r>
            <w:r>
              <w:rPr>
                <w:rFonts w:ascii="Times" w:hAnsi="Times"/>
                <w:sz w:val="20"/>
                <w:szCs w:val="20"/>
                <w:lang w:val="en-US"/>
              </w:rPr>
              <w:t>-9</w:t>
            </w:r>
            <w:r>
              <w:rPr>
                <w:rFonts w:ascii="Times" w:hAnsi="Times"/>
                <w:sz w:val="20"/>
                <w:szCs w:val="20"/>
              </w:rPr>
              <w:t>08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Аргиллитоподобные глины и алевриты</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r>
      <w:tr w:rsidR="008B796E" w:rsidRPr="00140354" w:rsidTr="00140354">
        <w:trPr>
          <w:trHeight w:val="60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Долганская (K1-2dl)</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-830-1101</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9</w:t>
            </w:r>
            <w:r>
              <w:rPr>
                <w:rFonts w:ascii="Times" w:hAnsi="Times"/>
                <w:sz w:val="20"/>
                <w:szCs w:val="20"/>
              </w:rPr>
              <w:t>08</w:t>
            </w:r>
            <w:r>
              <w:rPr>
                <w:rFonts w:ascii="Times" w:hAnsi="Times"/>
                <w:sz w:val="20"/>
                <w:szCs w:val="20"/>
                <w:lang w:val="en-US"/>
              </w:rPr>
              <w:t>-11</w:t>
            </w:r>
            <w:r>
              <w:rPr>
                <w:rFonts w:ascii="Times" w:hAnsi="Times"/>
                <w:sz w:val="20"/>
                <w:szCs w:val="20"/>
              </w:rPr>
              <w:t>79</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Песчаники и пески с редкими прослоями алевролитов и глин</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0,164</w:t>
            </w:r>
          </w:p>
        </w:tc>
      </w:tr>
      <w:tr w:rsidR="008B796E" w:rsidRPr="00140354" w:rsidTr="00140354">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Яковлевская (K1jak)</w:t>
            </w:r>
          </w:p>
        </w:tc>
        <w:tc>
          <w:tcPr>
            <w:tcW w:w="1480" w:type="dxa"/>
            <w:tcBorders>
              <w:top w:val="nil"/>
              <w:left w:val="nil"/>
              <w:bottom w:val="single" w:sz="4" w:space="0" w:color="auto"/>
              <w:right w:val="single" w:sz="4" w:space="0" w:color="auto"/>
            </w:tcBorders>
            <w:shd w:val="clear" w:color="auto" w:fill="auto"/>
            <w:vAlign w:val="center"/>
          </w:tcPr>
          <w:p w:rsidR="008B796E" w:rsidRPr="00DF3641" w:rsidRDefault="008B796E" w:rsidP="008B796E">
            <w:pPr>
              <w:jc w:val="center"/>
              <w:rPr>
                <w:rFonts w:ascii="Times" w:hAnsi="Times"/>
                <w:sz w:val="20"/>
                <w:szCs w:val="20"/>
                <w:lang w:val="en-US"/>
              </w:rPr>
            </w:pPr>
            <w:r>
              <w:rPr>
                <w:rFonts w:ascii="Times" w:hAnsi="Times"/>
                <w:sz w:val="20"/>
                <w:szCs w:val="20"/>
                <w:lang w:val="en-US"/>
              </w:rPr>
              <w:t>-1101-1555</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11</w:t>
            </w:r>
            <w:r>
              <w:rPr>
                <w:rFonts w:ascii="Times" w:hAnsi="Times"/>
                <w:sz w:val="20"/>
                <w:szCs w:val="20"/>
              </w:rPr>
              <w:t>79</w:t>
            </w:r>
            <w:r>
              <w:rPr>
                <w:rFonts w:ascii="Times" w:hAnsi="Times"/>
                <w:sz w:val="20"/>
                <w:szCs w:val="20"/>
                <w:lang w:val="en-US"/>
              </w:rPr>
              <w:t>-163</w:t>
            </w:r>
            <w:r>
              <w:rPr>
                <w:rFonts w:ascii="Times" w:hAnsi="Times"/>
                <w:sz w:val="20"/>
                <w:szCs w:val="20"/>
              </w:rPr>
              <w:t>3</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песчаников, алевролитов, </w:t>
            </w:r>
            <w:proofErr w:type="spellStart"/>
            <w:r w:rsidRPr="00F20417">
              <w:rPr>
                <w:rFonts w:ascii="Times" w:hAnsi="Times"/>
                <w:sz w:val="20"/>
                <w:szCs w:val="20"/>
              </w:rPr>
              <w:t>аргиллитоподобных</w:t>
            </w:r>
            <w:proofErr w:type="spellEnd"/>
            <w:r w:rsidRPr="00F20417">
              <w:rPr>
                <w:rFonts w:ascii="Times" w:hAnsi="Times"/>
                <w:sz w:val="20"/>
                <w:szCs w:val="20"/>
              </w:rPr>
              <w:t xml:space="preserve"> глин и аргиллитов с тонкими прослоями углей</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0,164</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0,165</w:t>
            </w:r>
          </w:p>
        </w:tc>
      </w:tr>
      <w:tr w:rsidR="008B796E" w:rsidRPr="00140354" w:rsidTr="00140354">
        <w:trPr>
          <w:trHeight w:val="533"/>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Малохетская</w:t>
            </w:r>
            <w:proofErr w:type="spellEnd"/>
            <w:r w:rsidRPr="00F20417">
              <w:rPr>
                <w:rFonts w:ascii="Times" w:hAnsi="Times"/>
                <w:sz w:val="20"/>
                <w:szCs w:val="20"/>
              </w:rPr>
              <w:t xml:space="preserve"> (K1mch)</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-1555-1661</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163</w:t>
            </w:r>
            <w:r>
              <w:rPr>
                <w:rFonts w:ascii="Times" w:hAnsi="Times"/>
                <w:sz w:val="20"/>
                <w:szCs w:val="20"/>
              </w:rPr>
              <w:t>3</w:t>
            </w:r>
            <w:r>
              <w:rPr>
                <w:rFonts w:ascii="Times" w:hAnsi="Times"/>
                <w:sz w:val="20"/>
                <w:szCs w:val="20"/>
                <w:lang w:val="en-US"/>
              </w:rPr>
              <w:t>-17</w:t>
            </w:r>
            <w:r>
              <w:rPr>
                <w:rFonts w:ascii="Times" w:hAnsi="Times"/>
                <w:sz w:val="20"/>
                <w:szCs w:val="20"/>
              </w:rPr>
              <w:t>39</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Песчаники с редкими прослоями глинисто-алевритовых пород</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0,165</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0,166</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Суходудинская</w:t>
            </w:r>
            <w:proofErr w:type="spellEnd"/>
            <w:r w:rsidRPr="00F20417">
              <w:rPr>
                <w:rFonts w:ascii="Times" w:hAnsi="Times"/>
                <w:sz w:val="20"/>
                <w:szCs w:val="20"/>
              </w:rPr>
              <w:t xml:space="preserve"> (K1sd)</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-1661-2096</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17</w:t>
            </w:r>
            <w:r>
              <w:rPr>
                <w:rFonts w:ascii="Times" w:hAnsi="Times"/>
                <w:sz w:val="20"/>
                <w:szCs w:val="20"/>
              </w:rPr>
              <w:t>39</w:t>
            </w:r>
            <w:r>
              <w:rPr>
                <w:rFonts w:ascii="Times" w:hAnsi="Times"/>
                <w:sz w:val="20"/>
                <w:szCs w:val="20"/>
                <w:lang w:val="en-US"/>
              </w:rPr>
              <w:t>-217</w:t>
            </w:r>
            <w:r>
              <w:rPr>
                <w:rFonts w:ascii="Times" w:hAnsi="Times"/>
                <w:sz w:val="20"/>
                <w:szCs w:val="20"/>
              </w:rPr>
              <w:t>4</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0,166</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0,167</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B03F9B" w:rsidRDefault="008B796E" w:rsidP="008B796E">
            <w:pPr>
              <w:jc w:val="center"/>
              <w:rPr>
                <w:rFonts w:ascii="Times" w:hAnsi="Times"/>
                <w:sz w:val="20"/>
                <w:szCs w:val="20"/>
                <w:lang w:val="en-US"/>
              </w:rPr>
            </w:pPr>
            <w:proofErr w:type="spellStart"/>
            <w:r w:rsidRPr="00F20417">
              <w:rPr>
                <w:rFonts w:ascii="Times" w:hAnsi="Times"/>
                <w:sz w:val="20"/>
                <w:szCs w:val="20"/>
              </w:rPr>
              <w:t>Нижнехетская</w:t>
            </w:r>
            <w:proofErr w:type="spellEnd"/>
            <w:r w:rsidRPr="00F20417">
              <w:rPr>
                <w:rFonts w:ascii="Times" w:hAnsi="Times"/>
                <w:sz w:val="20"/>
                <w:szCs w:val="20"/>
              </w:rPr>
              <w:t xml:space="preserve"> </w:t>
            </w:r>
            <w:r>
              <w:rPr>
                <w:rFonts w:ascii="Times" w:hAnsi="Times"/>
                <w:sz w:val="20"/>
                <w:szCs w:val="20"/>
                <w:lang w:val="en-US"/>
              </w:rPr>
              <w:t xml:space="preserve"> </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-2096-2290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217</w:t>
            </w:r>
            <w:r>
              <w:rPr>
                <w:rFonts w:ascii="Times" w:hAnsi="Times"/>
                <w:sz w:val="20"/>
                <w:szCs w:val="20"/>
              </w:rPr>
              <w:t>4</w:t>
            </w:r>
            <w:r>
              <w:rPr>
                <w:rFonts w:ascii="Times" w:hAnsi="Times"/>
                <w:sz w:val="20"/>
                <w:szCs w:val="20"/>
                <w:lang w:val="en-US"/>
              </w:rPr>
              <w:t>-23</w:t>
            </w:r>
            <w:r>
              <w:rPr>
                <w:rFonts w:ascii="Times" w:hAnsi="Times"/>
                <w:sz w:val="20"/>
                <w:szCs w:val="20"/>
              </w:rPr>
              <w:t>68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0,167</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0,170</w:t>
            </w:r>
          </w:p>
        </w:tc>
      </w:tr>
      <w:tr w:rsidR="008B796E" w:rsidRPr="00140354" w:rsidTr="008B796E">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Яновстанская</w:t>
            </w:r>
            <w:proofErr w:type="spellEnd"/>
          </w:p>
          <w:p w:rsidR="008B796E" w:rsidRPr="00F20417" w:rsidRDefault="008B796E" w:rsidP="008B796E">
            <w:pPr>
              <w:jc w:val="center"/>
              <w:rPr>
                <w:rFonts w:ascii="Times" w:hAnsi="Times"/>
                <w:sz w:val="20"/>
                <w:szCs w:val="20"/>
              </w:rPr>
            </w:pPr>
            <w:r w:rsidRPr="00F20417">
              <w:rPr>
                <w:rFonts w:ascii="Times" w:hAnsi="Times"/>
                <w:sz w:val="20"/>
                <w:szCs w:val="20"/>
              </w:rPr>
              <w:t>(J3jan)</w:t>
            </w:r>
          </w:p>
        </w:tc>
        <w:tc>
          <w:tcPr>
            <w:tcW w:w="148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2290-24</w:t>
            </w:r>
            <w:r>
              <w:rPr>
                <w:rFonts w:ascii="Times" w:hAnsi="Times"/>
                <w:sz w:val="20"/>
                <w:szCs w:val="20"/>
              </w:rPr>
              <w:t>22</w:t>
            </w:r>
          </w:p>
        </w:tc>
        <w:tc>
          <w:tcPr>
            <w:tcW w:w="1440" w:type="dxa"/>
            <w:tcBorders>
              <w:top w:val="nil"/>
              <w:left w:val="nil"/>
              <w:bottom w:val="single" w:sz="4" w:space="0" w:color="auto"/>
              <w:right w:val="single" w:sz="4" w:space="0" w:color="auto"/>
            </w:tcBorders>
            <w:shd w:val="clear" w:color="auto" w:fill="auto"/>
            <w:vAlign w:val="center"/>
          </w:tcPr>
          <w:p w:rsidR="008B796E" w:rsidRPr="00DF3641" w:rsidRDefault="008B796E" w:rsidP="008B796E">
            <w:pPr>
              <w:jc w:val="center"/>
              <w:rPr>
                <w:rFonts w:ascii="Times" w:hAnsi="Times"/>
                <w:sz w:val="20"/>
                <w:szCs w:val="20"/>
                <w:lang w:val="en-US"/>
              </w:rPr>
            </w:pPr>
            <w:r>
              <w:rPr>
                <w:rFonts w:ascii="Times" w:hAnsi="Times"/>
                <w:sz w:val="20"/>
                <w:szCs w:val="20"/>
                <w:lang w:val="en-US"/>
              </w:rPr>
              <w:t>23</w:t>
            </w:r>
            <w:r>
              <w:rPr>
                <w:rFonts w:ascii="Times" w:hAnsi="Times"/>
                <w:sz w:val="20"/>
                <w:szCs w:val="20"/>
              </w:rPr>
              <w:t>68</w:t>
            </w:r>
            <w:r>
              <w:rPr>
                <w:rFonts w:ascii="Times" w:hAnsi="Times"/>
                <w:sz w:val="20"/>
                <w:szCs w:val="20"/>
                <w:lang w:val="en-US"/>
              </w:rPr>
              <w:t>-2500</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глины, алевролитов, аргиллитов</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0,170</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0,171</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0-500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w:t>
            </w:r>
            <w:r w:rsidRPr="007A21A2">
              <w:rPr>
                <w:sz w:val="20"/>
                <w:szCs w:val="20"/>
                <w:vertAlign w:val="superscript"/>
              </w:rPr>
              <w:t>о</w:t>
            </w:r>
            <w:r w:rsidRPr="007A21A2">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707CC9" w:rsidRDefault="008B796E" w:rsidP="008B796E">
            <w:pPr>
              <w:jc w:val="center"/>
              <w:rPr>
                <w:sz w:val="20"/>
                <w:szCs w:val="20"/>
                <w:lang w:val="en-US"/>
              </w:rPr>
            </w:pPr>
            <w:r w:rsidRPr="007A21A2">
              <w:rPr>
                <w:sz w:val="20"/>
                <w:szCs w:val="20"/>
              </w:rPr>
              <w:lastRenderedPageBreak/>
              <w:t>500-</w:t>
            </w:r>
            <w:r>
              <w:rPr>
                <w:sz w:val="20"/>
                <w:szCs w:val="20"/>
                <w:lang w:val="en-US"/>
              </w:rPr>
              <w:t>2500</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Pr>
                <w:sz w:val="20"/>
                <w:szCs w:val="20"/>
              </w:rPr>
              <w:t>3</w:t>
            </w:r>
            <w:r w:rsidRPr="007A21A2">
              <w:rPr>
                <w:sz w:val="20"/>
                <w:szCs w:val="20"/>
                <w:vertAlign w:val="superscript"/>
              </w:rPr>
              <w:t>о</w:t>
            </w:r>
            <w:r w:rsidRPr="007A21A2">
              <w:rPr>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4787"/>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087F8E">
        <w:trPr>
          <w:trHeight w:val="247"/>
        </w:trPr>
        <w:tc>
          <w:tcPr>
            <w:tcW w:w="680" w:type="pct"/>
            <w:tcBorders>
              <w:top w:val="single" w:sz="6" w:space="0" w:color="auto"/>
            </w:tcBorders>
            <w:shd w:val="clear" w:color="auto" w:fill="auto"/>
            <w:vAlign w:val="center"/>
          </w:tcPr>
          <w:p w:rsidR="00140354" w:rsidRPr="00087F8E" w:rsidRDefault="00140354" w:rsidP="008636BD">
            <w:pPr>
              <w:pStyle w:val="-10"/>
              <w:rPr>
                <w:rFonts w:ascii="Times New Roman" w:hAnsi="Times New Roman"/>
                <w:sz w:val="16"/>
                <w:szCs w:val="14"/>
              </w:rPr>
            </w:pPr>
            <w:r w:rsidRPr="00087F8E">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5</w:t>
            </w:r>
            <w:r w:rsidR="00087F8E" w:rsidRPr="00087F8E">
              <w:rPr>
                <w:rFonts w:ascii="Times New Roman" w:hAnsi="Times New Roman" w:cs="Times New Roman"/>
                <w:sz w:val="16"/>
                <w:szCs w:val="14"/>
                <w:lang w:val="ru-RU"/>
              </w:rPr>
              <w:t>5</w:t>
            </w:r>
            <w:r w:rsidRPr="00087F8E">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1,16</w:t>
            </w:r>
          </w:p>
        </w:tc>
        <w:tc>
          <w:tcPr>
            <w:tcW w:w="486"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w:t>
            </w:r>
            <w:r w:rsidR="00087F8E" w:rsidRPr="00087F8E">
              <w:rPr>
                <w:rFonts w:ascii="Times New Roman" w:hAnsi="Times New Roman"/>
                <w:sz w:val="16"/>
                <w:szCs w:val="14"/>
                <w:lang w:eastAsia="en-US"/>
              </w:rPr>
              <w:t>2</w:t>
            </w:r>
            <w:r w:rsidRPr="00087F8E">
              <w:rPr>
                <w:rFonts w:ascii="Times New Roman" w:hAnsi="Times New Roman"/>
                <w:sz w:val="16"/>
                <w:szCs w:val="14"/>
                <w:lang w:eastAsia="en-US"/>
              </w:rPr>
              <w:t xml:space="preserve">0 - </w:t>
            </w:r>
            <w:r w:rsidR="00087F8E" w:rsidRPr="00087F8E">
              <w:rPr>
                <w:rFonts w:ascii="Times New Roman" w:hAnsi="Times New Roman"/>
                <w:sz w:val="16"/>
                <w:szCs w:val="14"/>
                <w:lang w:eastAsia="en-US"/>
              </w:rPr>
              <w:t>22</w:t>
            </w:r>
            <w:r w:rsidRPr="00087F8E">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val="en-US" w:eastAsia="en-US"/>
              </w:rPr>
              <w:t>&lt;</w:t>
            </w:r>
            <w:r w:rsidR="00087F8E" w:rsidRPr="00087F8E">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087F8E" w:rsidRDefault="00140354" w:rsidP="008636BD">
            <w:pPr>
              <w:pStyle w:val="af0"/>
              <w:rPr>
                <w:sz w:val="16"/>
                <w:szCs w:val="14"/>
              </w:rPr>
            </w:pPr>
            <w:r w:rsidRPr="00087F8E">
              <w:rPr>
                <w:rFonts w:ascii="Times New Roman" w:hAnsi="Times New Roman"/>
                <w:sz w:val="16"/>
                <w:szCs w:val="14"/>
                <w:lang w:eastAsia="en-US"/>
              </w:rPr>
              <w:t xml:space="preserve">10 – </w:t>
            </w:r>
            <w:r w:rsidR="00087F8E" w:rsidRPr="00087F8E">
              <w:rPr>
                <w:rFonts w:ascii="Times New Roman" w:hAnsi="Times New Roman"/>
                <w:sz w:val="16"/>
                <w:szCs w:val="14"/>
                <w:lang w:eastAsia="en-US"/>
              </w:rPr>
              <w:t>3</w:t>
            </w:r>
            <w:r w:rsidRPr="00087F8E">
              <w:rPr>
                <w:rFonts w:ascii="Times New Roman" w:hAnsi="Times New Roman"/>
                <w:sz w:val="16"/>
                <w:szCs w:val="14"/>
                <w:lang w:eastAsia="en-US"/>
              </w:rPr>
              <w:t>0 / 2</w:t>
            </w:r>
            <w:r w:rsidR="00087F8E" w:rsidRPr="00087F8E">
              <w:rPr>
                <w:rFonts w:ascii="Times New Roman" w:hAnsi="Times New Roman"/>
                <w:sz w:val="16"/>
                <w:szCs w:val="14"/>
                <w:lang w:eastAsia="en-US"/>
              </w:rPr>
              <w:t>5</w:t>
            </w:r>
            <w:r w:rsidRPr="00087F8E">
              <w:rPr>
                <w:rFonts w:ascii="Times New Roman" w:hAnsi="Times New Roman"/>
                <w:sz w:val="16"/>
                <w:szCs w:val="14"/>
                <w:lang w:eastAsia="en-US"/>
              </w:rPr>
              <w:t xml:space="preserve"> – 50</w:t>
            </w:r>
          </w:p>
        </w:tc>
        <w:tc>
          <w:tcPr>
            <w:tcW w:w="418"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35</w:t>
            </w:r>
          </w:p>
        </w:tc>
        <w:tc>
          <w:tcPr>
            <w:tcW w:w="629" w:type="pct"/>
            <w:tcBorders>
              <w:top w:val="single" w:sz="6" w:space="0" w:color="auto"/>
            </w:tcBorders>
            <w:shd w:val="clear" w:color="auto" w:fill="auto"/>
            <w:vAlign w:val="center"/>
          </w:tcPr>
          <w:p w:rsidR="00140354" w:rsidRPr="00087F8E" w:rsidRDefault="00140354" w:rsidP="008636BD">
            <w:pPr>
              <w:jc w:val="center"/>
              <w:rPr>
                <w:sz w:val="16"/>
                <w:szCs w:val="14"/>
              </w:rPr>
            </w:pPr>
            <w:r w:rsidRPr="00087F8E">
              <w:rPr>
                <w:sz w:val="16"/>
                <w:szCs w:val="14"/>
              </w:rPr>
              <w:t>15 - 45</w:t>
            </w:r>
          </w:p>
        </w:tc>
        <w:tc>
          <w:tcPr>
            <w:tcW w:w="280" w:type="pct"/>
            <w:tcBorders>
              <w:top w:val="single" w:sz="6" w:space="0" w:color="auto"/>
            </w:tcBorders>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7</w:t>
            </w:r>
            <w:r w:rsidR="00140354" w:rsidRPr="00087F8E">
              <w:rPr>
                <w:rFonts w:ascii="Times New Roman" w:hAnsi="Times New Roman"/>
                <w:sz w:val="16"/>
                <w:szCs w:val="14"/>
                <w:lang w:eastAsia="en-US"/>
              </w:rPr>
              <w:t xml:space="preserve"> – 1</w:t>
            </w:r>
            <w:r w:rsidRPr="00087F8E">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7C30FC" w:rsidRDefault="00087F8E" w:rsidP="008636BD">
            <w:pPr>
              <w:pStyle w:val="-10"/>
              <w:rPr>
                <w:rFonts w:ascii="Times New Roman" w:hAnsi="Times New Roman"/>
                <w:sz w:val="16"/>
                <w:szCs w:val="14"/>
                <w:highlight w:val="yellow"/>
              </w:rPr>
            </w:pPr>
            <w:r w:rsidRPr="00087F8E">
              <w:rPr>
                <w:rFonts w:ascii="Times New Roman" w:hAnsi="Times New Roman"/>
                <w:sz w:val="16"/>
                <w:szCs w:val="14"/>
              </w:rPr>
              <w:t>БС №</w:t>
            </w:r>
            <w:r w:rsidR="00E40ED4">
              <w:rPr>
                <w:rFonts w:ascii="Times New Roman" w:hAnsi="Times New Roman"/>
                <w:sz w:val="16"/>
                <w:szCs w:val="14"/>
              </w:rPr>
              <w:t xml:space="preserve"> </w:t>
            </w:r>
            <w:r w:rsidRPr="00087F8E">
              <w:rPr>
                <w:rFonts w:ascii="Times New Roman" w:hAnsi="Times New Roman"/>
                <w:sz w:val="16"/>
                <w:szCs w:val="14"/>
              </w:rPr>
              <w:t>1</w:t>
            </w:r>
          </w:p>
        </w:tc>
        <w:tc>
          <w:tcPr>
            <w:tcW w:w="279" w:type="pct"/>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5</w:t>
            </w:r>
            <w:r w:rsidR="00087F8E" w:rsidRPr="00087F8E">
              <w:rPr>
                <w:rFonts w:ascii="Times New Roman" w:hAnsi="Times New Roman" w:cs="Times New Roman"/>
                <w:sz w:val="16"/>
                <w:szCs w:val="14"/>
                <w:lang w:val="ru-RU"/>
              </w:rPr>
              <w:t>5</w:t>
            </w:r>
            <w:r w:rsidRPr="00087F8E">
              <w:rPr>
                <w:rFonts w:ascii="Times New Roman" w:hAnsi="Times New Roman" w:cs="Times New Roman"/>
                <w:sz w:val="16"/>
                <w:szCs w:val="14"/>
                <w:lang w:val="ru-RU"/>
              </w:rPr>
              <w:t>0</w:t>
            </w:r>
          </w:p>
        </w:tc>
        <w:tc>
          <w:tcPr>
            <w:tcW w:w="279" w:type="pct"/>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1</w:t>
            </w:r>
            <w:r w:rsidR="00087F8E" w:rsidRPr="00087F8E">
              <w:rPr>
                <w:rFonts w:ascii="Times New Roman" w:hAnsi="Times New Roman" w:cs="Times New Roman"/>
                <w:sz w:val="16"/>
                <w:szCs w:val="14"/>
                <w:lang w:val="ru-RU"/>
              </w:rPr>
              <w:t>31</w:t>
            </w:r>
            <w:r w:rsidRPr="00087F8E">
              <w:rPr>
                <w:rFonts w:ascii="Times New Roman" w:hAnsi="Times New Roman" w:cs="Times New Roman"/>
                <w:sz w:val="16"/>
                <w:szCs w:val="14"/>
                <w:lang w:val="ru-RU"/>
              </w:rPr>
              <w:t>0</w:t>
            </w:r>
          </w:p>
        </w:tc>
        <w:tc>
          <w:tcPr>
            <w:tcW w:w="420"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1,16</w:t>
            </w:r>
          </w:p>
        </w:tc>
        <w:tc>
          <w:tcPr>
            <w:tcW w:w="48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35</w:t>
            </w:r>
            <w:r w:rsidR="00140354" w:rsidRPr="00087F8E">
              <w:rPr>
                <w:rFonts w:ascii="Times New Roman" w:hAnsi="Times New Roman"/>
                <w:sz w:val="16"/>
                <w:szCs w:val="14"/>
                <w:lang w:eastAsia="en-US"/>
              </w:rPr>
              <w:t xml:space="preserve"> - 65</w:t>
            </w:r>
          </w:p>
        </w:tc>
        <w:tc>
          <w:tcPr>
            <w:tcW w:w="508"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val="en-US" w:eastAsia="en-US"/>
              </w:rPr>
              <w:t>&lt;</w:t>
            </w:r>
            <w:r w:rsidRPr="00087F8E">
              <w:rPr>
                <w:rFonts w:ascii="Times New Roman" w:hAnsi="Times New Roman"/>
                <w:sz w:val="16"/>
                <w:szCs w:val="14"/>
                <w:lang w:eastAsia="en-US"/>
              </w:rPr>
              <w:t>6</w:t>
            </w:r>
          </w:p>
        </w:tc>
        <w:tc>
          <w:tcPr>
            <w:tcW w:w="32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1</w:t>
            </w:r>
          </w:p>
        </w:tc>
        <w:tc>
          <w:tcPr>
            <w:tcW w:w="695" w:type="pct"/>
            <w:shd w:val="clear" w:color="auto" w:fill="auto"/>
            <w:vAlign w:val="center"/>
          </w:tcPr>
          <w:p w:rsidR="00140354" w:rsidRPr="00087F8E" w:rsidRDefault="00087F8E" w:rsidP="008636BD">
            <w:pPr>
              <w:pStyle w:val="af0"/>
              <w:rPr>
                <w:sz w:val="16"/>
                <w:szCs w:val="14"/>
              </w:rPr>
            </w:pPr>
            <w:r w:rsidRPr="00087F8E">
              <w:rPr>
                <w:rFonts w:ascii="Times New Roman" w:hAnsi="Times New Roman"/>
                <w:sz w:val="16"/>
                <w:szCs w:val="14"/>
                <w:lang w:eastAsia="en-US"/>
              </w:rPr>
              <w:t>5</w:t>
            </w:r>
            <w:r w:rsidR="00140354" w:rsidRPr="00087F8E">
              <w:rPr>
                <w:rFonts w:ascii="Times New Roman" w:hAnsi="Times New Roman"/>
                <w:sz w:val="16"/>
                <w:szCs w:val="14"/>
                <w:lang w:eastAsia="en-US"/>
              </w:rPr>
              <w:t xml:space="preserve"> – </w:t>
            </w:r>
            <w:r w:rsidRPr="00087F8E">
              <w:rPr>
                <w:rFonts w:ascii="Times New Roman" w:hAnsi="Times New Roman"/>
                <w:sz w:val="16"/>
                <w:szCs w:val="14"/>
                <w:lang w:eastAsia="en-US"/>
              </w:rPr>
              <w:t>15</w:t>
            </w:r>
            <w:r w:rsidR="00140354" w:rsidRPr="00087F8E">
              <w:rPr>
                <w:rFonts w:ascii="Times New Roman" w:hAnsi="Times New Roman"/>
                <w:sz w:val="16"/>
                <w:szCs w:val="14"/>
                <w:lang w:eastAsia="en-US"/>
              </w:rPr>
              <w:t xml:space="preserve"> / </w:t>
            </w:r>
            <w:r w:rsidRPr="00087F8E">
              <w:rPr>
                <w:rFonts w:ascii="Times New Roman" w:hAnsi="Times New Roman"/>
                <w:sz w:val="16"/>
                <w:szCs w:val="14"/>
                <w:lang w:eastAsia="en-US"/>
              </w:rPr>
              <w:t>7</w:t>
            </w:r>
            <w:r w:rsidR="00140354" w:rsidRPr="00087F8E">
              <w:rPr>
                <w:rFonts w:ascii="Times New Roman" w:hAnsi="Times New Roman"/>
                <w:sz w:val="16"/>
                <w:szCs w:val="14"/>
                <w:lang w:eastAsia="en-US"/>
              </w:rPr>
              <w:t xml:space="preserve"> – 30</w:t>
            </w:r>
          </w:p>
        </w:tc>
        <w:tc>
          <w:tcPr>
            <w:tcW w:w="418"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3</w:t>
            </w:r>
            <w:r w:rsidR="00140354" w:rsidRPr="00087F8E">
              <w:rPr>
                <w:rFonts w:ascii="Times New Roman" w:hAnsi="Times New Roman"/>
                <w:sz w:val="16"/>
                <w:szCs w:val="14"/>
                <w:lang w:eastAsia="en-US"/>
              </w:rPr>
              <w:t>5</w:t>
            </w:r>
          </w:p>
        </w:tc>
        <w:tc>
          <w:tcPr>
            <w:tcW w:w="629" w:type="pct"/>
            <w:shd w:val="clear" w:color="auto" w:fill="auto"/>
            <w:vAlign w:val="center"/>
          </w:tcPr>
          <w:p w:rsidR="00140354" w:rsidRPr="00087F8E" w:rsidRDefault="00140354" w:rsidP="008636BD">
            <w:pPr>
              <w:jc w:val="center"/>
              <w:rPr>
                <w:sz w:val="16"/>
                <w:szCs w:val="14"/>
              </w:rPr>
            </w:pPr>
            <w:r w:rsidRPr="00087F8E">
              <w:rPr>
                <w:sz w:val="16"/>
                <w:szCs w:val="14"/>
              </w:rPr>
              <w:t>15 – 30</w:t>
            </w:r>
          </w:p>
        </w:tc>
        <w:tc>
          <w:tcPr>
            <w:tcW w:w="280" w:type="pct"/>
            <w:shd w:val="clear" w:color="auto" w:fill="auto"/>
            <w:vAlign w:val="center"/>
          </w:tcPr>
          <w:p w:rsidR="00140354" w:rsidRPr="00087F8E" w:rsidRDefault="00087F8E" w:rsidP="008636BD">
            <w:pPr>
              <w:pStyle w:val="af0"/>
              <w:rPr>
                <w:rFonts w:ascii="Times New Roman" w:hAnsi="Times New Roman"/>
                <w:sz w:val="16"/>
                <w:szCs w:val="14"/>
                <w:lang w:val="en-US" w:eastAsia="en-US"/>
              </w:rPr>
            </w:pPr>
            <w:r w:rsidRPr="00087F8E">
              <w:rPr>
                <w:rFonts w:ascii="Times New Roman" w:hAnsi="Times New Roman"/>
                <w:sz w:val="16"/>
                <w:szCs w:val="14"/>
                <w:lang w:eastAsia="en-US"/>
              </w:rPr>
              <w:t>7</w:t>
            </w:r>
            <w:r w:rsidR="00140354" w:rsidRPr="00087F8E">
              <w:rPr>
                <w:rFonts w:ascii="Times New Roman" w:hAnsi="Times New Roman"/>
                <w:sz w:val="16"/>
                <w:szCs w:val="14"/>
                <w:lang w:eastAsia="en-US"/>
              </w:rPr>
              <w:t xml:space="preserve"> – 1</w:t>
            </w:r>
            <w:r w:rsidRPr="00087F8E">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7C30FC" w:rsidRDefault="00087F8E" w:rsidP="008636BD">
            <w:pPr>
              <w:pStyle w:val="-10"/>
              <w:rPr>
                <w:rFonts w:ascii="Times New Roman" w:hAnsi="Times New Roman"/>
                <w:sz w:val="16"/>
                <w:szCs w:val="14"/>
                <w:highlight w:val="yellow"/>
              </w:rPr>
            </w:pPr>
            <w:r w:rsidRPr="00087F8E">
              <w:rPr>
                <w:rFonts w:ascii="Times New Roman" w:hAnsi="Times New Roman"/>
                <w:sz w:val="16"/>
                <w:szCs w:val="14"/>
              </w:rPr>
              <w:t>БС №</w:t>
            </w:r>
            <w:r w:rsidR="00E40ED4">
              <w:rPr>
                <w:rFonts w:ascii="Times New Roman" w:hAnsi="Times New Roman"/>
                <w:sz w:val="16"/>
                <w:szCs w:val="14"/>
              </w:rPr>
              <w:t xml:space="preserve"> </w:t>
            </w:r>
            <w:r w:rsidRPr="00087F8E">
              <w:rPr>
                <w:rFonts w:ascii="Times New Roman" w:hAnsi="Times New Roman"/>
                <w:sz w:val="16"/>
                <w:szCs w:val="14"/>
              </w:rPr>
              <w:t>20</w:t>
            </w:r>
          </w:p>
        </w:tc>
        <w:tc>
          <w:tcPr>
            <w:tcW w:w="279" w:type="pct"/>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1</w:t>
            </w:r>
            <w:r w:rsidR="00087F8E" w:rsidRPr="00087F8E">
              <w:rPr>
                <w:rFonts w:ascii="Times New Roman" w:hAnsi="Times New Roman" w:cs="Times New Roman"/>
                <w:sz w:val="16"/>
                <w:szCs w:val="14"/>
                <w:lang w:val="ru-RU"/>
              </w:rPr>
              <w:t>310</w:t>
            </w:r>
          </w:p>
        </w:tc>
        <w:tc>
          <w:tcPr>
            <w:tcW w:w="279" w:type="pct"/>
            <w:shd w:val="clear" w:color="auto" w:fill="auto"/>
            <w:vAlign w:val="center"/>
          </w:tcPr>
          <w:p w:rsidR="00140354" w:rsidRPr="00087F8E" w:rsidRDefault="00087F8E"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2500</w:t>
            </w:r>
          </w:p>
        </w:tc>
        <w:tc>
          <w:tcPr>
            <w:tcW w:w="420"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1,1</w:t>
            </w:r>
            <w:r w:rsidR="00087F8E" w:rsidRPr="00087F8E">
              <w:rPr>
                <w:rFonts w:ascii="Times New Roman" w:hAnsi="Times New Roman"/>
                <w:sz w:val="16"/>
                <w:szCs w:val="14"/>
                <w:lang w:eastAsia="en-US"/>
              </w:rPr>
              <w:t>2</w:t>
            </w:r>
          </w:p>
        </w:tc>
        <w:tc>
          <w:tcPr>
            <w:tcW w:w="48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 xml:space="preserve">40 </w:t>
            </w:r>
            <w:r w:rsidR="00140354" w:rsidRPr="00087F8E">
              <w:rPr>
                <w:rFonts w:ascii="Times New Roman" w:hAnsi="Times New Roman"/>
                <w:sz w:val="16"/>
                <w:szCs w:val="14"/>
                <w:lang w:eastAsia="en-US"/>
              </w:rPr>
              <w:t>- 65</w:t>
            </w:r>
          </w:p>
        </w:tc>
        <w:tc>
          <w:tcPr>
            <w:tcW w:w="508"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val="en-US" w:eastAsia="en-US"/>
              </w:rPr>
              <w:t>&lt;</w:t>
            </w:r>
            <w:r w:rsidRPr="00087F8E">
              <w:rPr>
                <w:rFonts w:ascii="Times New Roman" w:hAnsi="Times New Roman"/>
                <w:sz w:val="16"/>
                <w:szCs w:val="14"/>
                <w:lang w:eastAsia="en-US"/>
              </w:rPr>
              <w:t>6</w:t>
            </w:r>
          </w:p>
        </w:tc>
        <w:tc>
          <w:tcPr>
            <w:tcW w:w="32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140354" w:rsidRPr="00087F8E" w:rsidRDefault="00140354" w:rsidP="008636BD">
            <w:pPr>
              <w:pStyle w:val="af0"/>
              <w:rPr>
                <w:sz w:val="16"/>
                <w:szCs w:val="14"/>
              </w:rPr>
            </w:pPr>
            <w:r w:rsidRPr="00087F8E">
              <w:rPr>
                <w:rFonts w:ascii="Times New Roman" w:hAnsi="Times New Roman"/>
                <w:sz w:val="16"/>
                <w:szCs w:val="14"/>
                <w:lang w:eastAsia="en-US"/>
              </w:rPr>
              <w:t xml:space="preserve">5 – 15 / </w:t>
            </w:r>
            <w:r w:rsidR="00087F8E">
              <w:rPr>
                <w:rFonts w:ascii="Times New Roman" w:hAnsi="Times New Roman"/>
                <w:sz w:val="16"/>
                <w:szCs w:val="14"/>
                <w:lang w:eastAsia="en-US"/>
              </w:rPr>
              <w:t>5</w:t>
            </w:r>
            <w:r w:rsidRPr="00087F8E">
              <w:rPr>
                <w:rFonts w:ascii="Times New Roman" w:hAnsi="Times New Roman"/>
                <w:sz w:val="16"/>
                <w:szCs w:val="14"/>
                <w:lang w:eastAsia="en-US"/>
              </w:rPr>
              <w:t xml:space="preserve"> – </w:t>
            </w:r>
            <w:r w:rsidR="00087F8E">
              <w:rPr>
                <w:rFonts w:ascii="Times New Roman" w:hAnsi="Times New Roman"/>
                <w:sz w:val="16"/>
                <w:szCs w:val="14"/>
                <w:lang w:eastAsia="en-US"/>
              </w:rPr>
              <w:t>30</w:t>
            </w:r>
          </w:p>
        </w:tc>
        <w:tc>
          <w:tcPr>
            <w:tcW w:w="418"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25</w:t>
            </w:r>
          </w:p>
        </w:tc>
        <w:tc>
          <w:tcPr>
            <w:tcW w:w="629" w:type="pct"/>
            <w:shd w:val="clear" w:color="auto" w:fill="auto"/>
            <w:vAlign w:val="center"/>
          </w:tcPr>
          <w:p w:rsidR="00140354" w:rsidRPr="00087F8E" w:rsidRDefault="00140354" w:rsidP="008636BD">
            <w:pPr>
              <w:jc w:val="center"/>
              <w:rPr>
                <w:sz w:val="16"/>
                <w:szCs w:val="14"/>
              </w:rPr>
            </w:pPr>
            <w:r w:rsidRPr="00087F8E">
              <w:rPr>
                <w:sz w:val="16"/>
                <w:szCs w:val="14"/>
              </w:rPr>
              <w:t xml:space="preserve">15 – </w:t>
            </w:r>
            <w:r w:rsidR="00087F8E">
              <w:rPr>
                <w:sz w:val="16"/>
                <w:szCs w:val="14"/>
              </w:rPr>
              <w:t>25</w:t>
            </w:r>
          </w:p>
        </w:tc>
        <w:tc>
          <w:tcPr>
            <w:tcW w:w="280"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9</w:t>
            </w:r>
            <w:r w:rsidRPr="00087F8E">
              <w:rPr>
                <w:rFonts w:ascii="Times New Roman" w:hAnsi="Times New Roman"/>
                <w:sz w:val="16"/>
                <w:szCs w:val="14"/>
                <w:lang w:val="en-US" w:eastAsia="en-US"/>
              </w:rPr>
              <w:t xml:space="preserve"> </w:t>
            </w:r>
            <w:r w:rsidRPr="00087F8E">
              <w:rPr>
                <w:rFonts w:ascii="Times New Roman" w:hAnsi="Times New Roman"/>
                <w:sz w:val="16"/>
                <w:szCs w:val="14"/>
                <w:lang w:eastAsia="en-US"/>
              </w:rPr>
              <w:t>–</w:t>
            </w:r>
            <w:r w:rsidRPr="00087F8E">
              <w:rPr>
                <w:rFonts w:ascii="Times New Roman" w:hAnsi="Times New Roman"/>
                <w:sz w:val="16"/>
                <w:szCs w:val="14"/>
                <w:lang w:val="en-US" w:eastAsia="en-US"/>
              </w:rPr>
              <w:t xml:space="preserve"> </w:t>
            </w:r>
            <w:r w:rsidRPr="00087F8E">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1</w:t>
            </w:r>
            <w:r>
              <w:rPr>
                <w:rFonts w:ascii="Times New Roman" w:hAnsi="Times New Roman" w:cs="Times New Roman"/>
                <w:sz w:val="14"/>
                <w:szCs w:val="14"/>
              </w:rPr>
              <w:t>68</w:t>
            </w:r>
            <w:r w:rsidRPr="00A110D0">
              <w:rPr>
                <w:rFonts w:ascii="Times New Roman" w:hAnsi="Times New Roman" w:cs="Times New Roman"/>
                <w:sz w:val="14"/>
                <w:szCs w:val="14"/>
              </w:rPr>
              <w:t>,</w:t>
            </w:r>
            <w:r>
              <w:rPr>
                <w:rFonts w:ascii="Times New Roman" w:hAnsi="Times New Roman" w:cs="Times New Roman"/>
                <w:sz w:val="14"/>
                <w:szCs w:val="14"/>
              </w:rPr>
              <w:t>3</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Полимер-глинистый</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sz w:val="14"/>
                <w:szCs w:val="14"/>
              </w:rPr>
              <w:t>Полимерный инкапсулирующий</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4E12B1" w:rsidRDefault="004E12B1" w:rsidP="001F4749">
            <w:pPr>
              <w:ind w:right="-92"/>
              <w:jc w:val="center"/>
              <w:rPr>
                <w:rFonts w:cs="Times New Roman"/>
                <w:color w:val="000000"/>
                <w:sz w:val="20"/>
                <w:szCs w:val="20"/>
              </w:rPr>
            </w:pPr>
            <w:r w:rsidRPr="004E12B1">
              <w:rPr>
                <w:rFonts w:cs="Times New Roman"/>
                <w:color w:val="000000"/>
                <w:sz w:val="20"/>
                <w:szCs w:val="20"/>
              </w:rPr>
              <w:t>550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4E12B1" w:rsidRDefault="004E12B1" w:rsidP="001F4749">
            <w:pPr>
              <w:ind w:right="-92"/>
              <w:jc w:val="center"/>
              <w:rPr>
                <w:rFonts w:cs="Times New Roman"/>
                <w:color w:val="000000"/>
                <w:sz w:val="20"/>
                <w:szCs w:val="20"/>
              </w:rPr>
            </w:pPr>
            <w:r w:rsidRPr="004E12B1">
              <w:rPr>
                <w:rFonts w:cs="Times New Roman"/>
                <w:color w:val="000000"/>
                <w:sz w:val="20"/>
                <w:szCs w:val="20"/>
              </w:rPr>
              <w:t>1310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4E12B1" w:rsidRDefault="004E12B1" w:rsidP="001F4749">
            <w:pPr>
              <w:ind w:right="-92"/>
              <w:jc w:val="center"/>
              <w:rPr>
                <w:rFonts w:cs="Times New Roman"/>
                <w:color w:val="000000"/>
                <w:sz w:val="20"/>
                <w:szCs w:val="20"/>
              </w:rPr>
            </w:pPr>
            <w:r w:rsidRPr="004E12B1">
              <w:rPr>
                <w:rFonts w:cs="Times New Roman"/>
                <w:color w:val="000000"/>
                <w:sz w:val="20"/>
                <w:szCs w:val="20"/>
              </w:rPr>
              <w:t>2500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4E12B1">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000000" w:fill="FFFFFF"/>
            <w:vAlign w:val="center"/>
          </w:tcPr>
          <w:p w:rsidR="004E12B1" w:rsidRPr="009A58FC" w:rsidRDefault="004E12B1" w:rsidP="001F4749">
            <w:pPr>
              <w:ind w:right="-92"/>
              <w:jc w:val="center"/>
              <w:rPr>
                <w:rFonts w:cs="Times New Roman"/>
                <w:color w:val="000000"/>
                <w:sz w:val="20"/>
                <w:szCs w:val="20"/>
              </w:rPr>
            </w:pPr>
            <w:r w:rsidRPr="009A58FC">
              <w:rPr>
                <w:rFonts w:cs="Times New Roman"/>
                <w:color w:val="000000"/>
                <w:sz w:val="20"/>
                <w:szCs w:val="20"/>
              </w:rPr>
              <w:t>393,7</w:t>
            </w:r>
          </w:p>
        </w:tc>
        <w:tc>
          <w:tcPr>
            <w:tcW w:w="2126" w:type="dxa"/>
            <w:tcBorders>
              <w:top w:val="nil"/>
              <w:left w:val="nil"/>
              <w:bottom w:val="single" w:sz="4" w:space="0" w:color="auto"/>
              <w:right w:val="single" w:sz="4" w:space="0" w:color="auto"/>
            </w:tcBorders>
            <w:shd w:val="clear" w:color="000000" w:fill="FFFFFF"/>
            <w:vAlign w:val="center"/>
          </w:tcPr>
          <w:p w:rsidR="004E12B1" w:rsidRPr="009A58FC" w:rsidRDefault="004E12B1" w:rsidP="001F4749">
            <w:pPr>
              <w:ind w:right="-92"/>
              <w:jc w:val="center"/>
              <w:rPr>
                <w:rFonts w:cs="Times New Roman"/>
                <w:color w:val="000000"/>
                <w:sz w:val="20"/>
                <w:szCs w:val="20"/>
              </w:rPr>
            </w:pPr>
            <w:r w:rsidRPr="009A58FC">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000000" w:fill="FFFFFF"/>
            <w:vAlign w:val="center"/>
          </w:tcPr>
          <w:p w:rsidR="004E12B1" w:rsidRPr="009A58FC" w:rsidRDefault="004E12B1" w:rsidP="001F4749">
            <w:pPr>
              <w:ind w:right="-92"/>
              <w:jc w:val="center"/>
              <w:rPr>
                <w:rFonts w:cs="Times New Roman"/>
                <w:color w:val="000000"/>
                <w:sz w:val="20"/>
                <w:szCs w:val="20"/>
              </w:rPr>
            </w:pPr>
            <w:r w:rsidRPr="009A58FC">
              <w:rPr>
                <w:rFonts w:cs="Times New Roman"/>
                <w:color w:val="000000"/>
                <w:sz w:val="20"/>
                <w:szCs w:val="20"/>
              </w:rPr>
              <w:t>220,7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186276">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9A58FC" w:rsidRDefault="004E12B1" w:rsidP="00A110D0">
            <w:pPr>
              <w:jc w:val="center"/>
              <w:rPr>
                <w:sz w:val="20"/>
              </w:rPr>
            </w:pPr>
            <w:r w:rsidRPr="009A58FC">
              <w:rPr>
                <w:sz w:val="20"/>
              </w:rPr>
              <w:t>323,9</w:t>
            </w:r>
          </w:p>
        </w:tc>
        <w:tc>
          <w:tcPr>
            <w:tcW w:w="2126" w:type="dxa"/>
            <w:tcBorders>
              <w:top w:val="nil"/>
              <w:left w:val="nil"/>
              <w:bottom w:val="single" w:sz="4" w:space="0" w:color="auto"/>
              <w:right w:val="single" w:sz="4" w:space="0" w:color="auto"/>
            </w:tcBorders>
            <w:shd w:val="clear" w:color="auto" w:fill="auto"/>
            <w:vAlign w:val="center"/>
          </w:tcPr>
          <w:p w:rsidR="004E12B1" w:rsidRPr="009A58FC" w:rsidRDefault="004E12B1" w:rsidP="00A110D0">
            <w:pPr>
              <w:jc w:val="center"/>
              <w:rPr>
                <w:sz w:val="20"/>
              </w:rPr>
            </w:pPr>
            <w:r w:rsidRPr="009A58FC">
              <w:rPr>
                <w:sz w:val="20"/>
              </w:rPr>
              <w:t>244,5</w:t>
            </w:r>
          </w:p>
        </w:tc>
        <w:tc>
          <w:tcPr>
            <w:tcW w:w="2153" w:type="dxa"/>
            <w:tcBorders>
              <w:top w:val="nil"/>
              <w:left w:val="nil"/>
              <w:bottom w:val="single" w:sz="4" w:space="0" w:color="auto"/>
              <w:right w:val="single" w:sz="4" w:space="0" w:color="auto"/>
            </w:tcBorders>
            <w:shd w:val="clear" w:color="auto" w:fill="auto"/>
            <w:vAlign w:val="center"/>
          </w:tcPr>
          <w:p w:rsidR="004E12B1" w:rsidRPr="009A58FC" w:rsidRDefault="004E12B1" w:rsidP="00A110D0">
            <w:pPr>
              <w:jc w:val="center"/>
              <w:rPr>
                <w:sz w:val="20"/>
              </w:rPr>
            </w:pPr>
            <w:r w:rsidRPr="009A58FC">
              <w:rPr>
                <w:sz w:val="20"/>
              </w:rPr>
              <w:t>1</w:t>
            </w:r>
            <w:r w:rsidR="00186276" w:rsidRPr="009A58FC">
              <w:rPr>
                <w:sz w:val="20"/>
              </w:rPr>
              <w:t>68</w:t>
            </w:r>
            <w:r w:rsidRPr="009A58FC">
              <w:rPr>
                <w:sz w:val="20"/>
              </w:rPr>
              <w:t>,</w:t>
            </w:r>
            <w:r w:rsidR="00186276" w:rsidRPr="009A58FC">
              <w:rPr>
                <w:sz w:val="20"/>
              </w:rPr>
              <w:t>3</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8,5</w:t>
            </w:r>
          </w:p>
        </w:tc>
        <w:tc>
          <w:tcPr>
            <w:tcW w:w="2126"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8,9</w:t>
            </w:r>
          </w:p>
        </w:tc>
        <w:tc>
          <w:tcPr>
            <w:tcW w:w="2153"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8,9</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550</w:t>
            </w:r>
          </w:p>
        </w:tc>
        <w:tc>
          <w:tcPr>
            <w:tcW w:w="2126"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1310</w:t>
            </w:r>
          </w:p>
        </w:tc>
        <w:tc>
          <w:tcPr>
            <w:tcW w:w="2153"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2500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2268" w:type="dxa"/>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1,6</w:t>
            </w:r>
          </w:p>
        </w:tc>
        <w:tc>
          <w:tcPr>
            <w:tcW w:w="2126" w:type="dxa"/>
            <w:vAlign w:val="center"/>
          </w:tcPr>
          <w:p w:rsidR="00186276" w:rsidRPr="009A58FC" w:rsidRDefault="00186276" w:rsidP="00186276">
            <w:pPr>
              <w:autoSpaceDE w:val="0"/>
              <w:autoSpaceDN w:val="0"/>
              <w:adjustRightInd w:val="0"/>
              <w:jc w:val="center"/>
              <w:rPr>
                <w:rFonts w:cs="Times New Roman"/>
                <w:color w:val="000000"/>
                <w:sz w:val="20"/>
                <w:szCs w:val="20"/>
              </w:rPr>
            </w:pPr>
            <w:r w:rsidRPr="009A58FC">
              <w:rPr>
                <w:rFonts w:cs="Times New Roman"/>
                <w:color w:val="000000"/>
                <w:sz w:val="20"/>
                <w:szCs w:val="20"/>
              </w:rPr>
              <w:t>1,</w:t>
            </w:r>
            <w:r w:rsidR="009A58FC" w:rsidRPr="009A58FC">
              <w:rPr>
                <w:rFonts w:cs="Times New Roman"/>
                <w:color w:val="000000"/>
                <w:sz w:val="20"/>
                <w:szCs w:val="20"/>
              </w:rPr>
              <w:t>3</w:t>
            </w:r>
          </w:p>
        </w:tc>
        <w:tc>
          <w:tcPr>
            <w:tcW w:w="2153" w:type="dxa"/>
            <w:vAlign w:val="center"/>
          </w:tcPr>
          <w:p w:rsidR="00186276" w:rsidRPr="009A58FC" w:rsidRDefault="00186276" w:rsidP="00186276">
            <w:pPr>
              <w:autoSpaceDE w:val="0"/>
              <w:autoSpaceDN w:val="0"/>
              <w:adjustRightInd w:val="0"/>
              <w:jc w:val="center"/>
              <w:rPr>
                <w:rFonts w:cs="Times New Roman"/>
                <w:color w:val="000000"/>
                <w:sz w:val="20"/>
                <w:szCs w:val="20"/>
              </w:rPr>
            </w:pPr>
            <w:r w:rsidRPr="009A58FC">
              <w:rPr>
                <w:rFonts w:cs="Times New Roman"/>
                <w:color w:val="000000"/>
                <w:sz w:val="20"/>
                <w:szCs w:val="20"/>
              </w:rPr>
              <w:t>1,</w:t>
            </w:r>
            <w:r w:rsidR="009A58FC" w:rsidRPr="009A58FC">
              <w:rPr>
                <w:rFonts w:cs="Times New Roman"/>
                <w:color w:val="000000"/>
                <w:sz w:val="20"/>
                <w:szCs w:val="20"/>
              </w:rPr>
              <w:t>3</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vAlign w:val="center"/>
          </w:tcPr>
          <w:p w:rsidR="00186276" w:rsidRPr="009A58FC" w:rsidRDefault="00186276" w:rsidP="00186276">
            <w:pPr>
              <w:jc w:val="center"/>
              <w:rPr>
                <w:color w:val="000000"/>
                <w:sz w:val="20"/>
                <w:szCs w:val="20"/>
              </w:rPr>
            </w:pPr>
            <w:r w:rsidRPr="009A58FC">
              <w:rPr>
                <w:color w:val="000000"/>
                <w:sz w:val="20"/>
                <w:szCs w:val="20"/>
              </w:rPr>
              <w:t>80</w:t>
            </w:r>
          </w:p>
        </w:tc>
        <w:tc>
          <w:tcPr>
            <w:tcW w:w="2126" w:type="dxa"/>
            <w:vAlign w:val="center"/>
          </w:tcPr>
          <w:p w:rsidR="00186276" w:rsidRPr="009A58FC" w:rsidRDefault="00186276" w:rsidP="00186276">
            <w:pPr>
              <w:jc w:val="center"/>
              <w:rPr>
                <w:color w:val="000000"/>
                <w:sz w:val="20"/>
                <w:szCs w:val="20"/>
              </w:rPr>
            </w:pPr>
            <w:r w:rsidRPr="009A58FC">
              <w:rPr>
                <w:color w:val="000000"/>
                <w:sz w:val="20"/>
                <w:szCs w:val="20"/>
              </w:rPr>
              <w:t>80</w:t>
            </w:r>
          </w:p>
        </w:tc>
        <w:tc>
          <w:tcPr>
            <w:tcW w:w="2153" w:type="dxa"/>
            <w:vAlign w:val="center"/>
          </w:tcPr>
          <w:p w:rsidR="00186276" w:rsidRPr="009A58FC" w:rsidRDefault="00186276" w:rsidP="00186276">
            <w:pPr>
              <w:jc w:val="center"/>
              <w:rPr>
                <w:color w:val="000000"/>
                <w:sz w:val="20"/>
                <w:szCs w:val="20"/>
              </w:rPr>
            </w:pPr>
            <w:r w:rsidRPr="009A58FC">
              <w:rPr>
                <w:color w:val="000000"/>
                <w:sz w:val="20"/>
                <w:szCs w:val="20"/>
              </w:rPr>
              <w:t>80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vAlign w:val="center"/>
          </w:tcPr>
          <w:p w:rsidR="00186276" w:rsidRPr="009A58FC" w:rsidRDefault="00186276" w:rsidP="00186276">
            <w:pPr>
              <w:jc w:val="center"/>
              <w:rPr>
                <w:color w:val="000000"/>
                <w:sz w:val="20"/>
                <w:szCs w:val="20"/>
              </w:rPr>
            </w:pPr>
            <w:r w:rsidRPr="009A58FC">
              <w:rPr>
                <w:color w:val="000000"/>
                <w:sz w:val="20"/>
                <w:szCs w:val="20"/>
              </w:rPr>
              <w:t>-</w:t>
            </w:r>
          </w:p>
        </w:tc>
        <w:tc>
          <w:tcPr>
            <w:tcW w:w="2126" w:type="dxa"/>
            <w:vAlign w:val="center"/>
          </w:tcPr>
          <w:p w:rsidR="00186276" w:rsidRPr="009A58FC" w:rsidRDefault="009A58FC" w:rsidP="00186276">
            <w:pPr>
              <w:jc w:val="center"/>
              <w:rPr>
                <w:color w:val="000000"/>
                <w:sz w:val="20"/>
                <w:szCs w:val="20"/>
              </w:rPr>
            </w:pPr>
            <w:r w:rsidRPr="009A58FC">
              <w:rPr>
                <w:color w:val="000000"/>
                <w:sz w:val="20"/>
                <w:szCs w:val="20"/>
              </w:rPr>
              <w:t>6</w:t>
            </w:r>
            <w:r w:rsidR="00186276" w:rsidRPr="009A58FC">
              <w:rPr>
                <w:color w:val="000000"/>
                <w:sz w:val="20"/>
                <w:szCs w:val="20"/>
              </w:rPr>
              <w:t>0</w:t>
            </w:r>
          </w:p>
        </w:tc>
        <w:tc>
          <w:tcPr>
            <w:tcW w:w="2153" w:type="dxa"/>
            <w:vAlign w:val="center"/>
          </w:tcPr>
          <w:p w:rsidR="00186276" w:rsidRPr="009A58FC" w:rsidRDefault="00186276" w:rsidP="00186276">
            <w:pPr>
              <w:jc w:val="center"/>
              <w:rPr>
                <w:color w:val="000000"/>
                <w:sz w:val="20"/>
                <w:szCs w:val="20"/>
              </w:rPr>
            </w:pPr>
            <w:r w:rsidRPr="009A58FC">
              <w:rPr>
                <w:color w:val="000000"/>
                <w:sz w:val="20"/>
                <w:szCs w:val="20"/>
              </w:rPr>
              <w:t>-</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vAlign w:val="center"/>
          </w:tcPr>
          <w:p w:rsidR="00186276" w:rsidRPr="009A58FC" w:rsidRDefault="009A58FC" w:rsidP="009A58FC">
            <w:pPr>
              <w:jc w:val="center"/>
              <w:rPr>
                <w:color w:val="000000"/>
                <w:sz w:val="20"/>
                <w:szCs w:val="20"/>
              </w:rPr>
            </w:pPr>
            <w:r w:rsidRPr="009A58FC">
              <w:rPr>
                <w:color w:val="000000"/>
                <w:sz w:val="20"/>
                <w:szCs w:val="20"/>
              </w:rPr>
              <w:t>346</w:t>
            </w:r>
          </w:p>
        </w:tc>
        <w:tc>
          <w:tcPr>
            <w:tcW w:w="2126" w:type="dxa"/>
            <w:vAlign w:val="center"/>
          </w:tcPr>
          <w:p w:rsidR="00186276" w:rsidRPr="009A58FC" w:rsidRDefault="00186276" w:rsidP="00186276">
            <w:pPr>
              <w:jc w:val="center"/>
              <w:rPr>
                <w:color w:val="000000"/>
                <w:sz w:val="20"/>
                <w:szCs w:val="20"/>
              </w:rPr>
            </w:pPr>
            <w:r w:rsidRPr="009A58FC">
              <w:rPr>
                <w:color w:val="000000"/>
                <w:sz w:val="20"/>
                <w:szCs w:val="20"/>
              </w:rPr>
              <w:t>2</w:t>
            </w:r>
            <w:r w:rsidR="009A58FC" w:rsidRPr="009A58FC">
              <w:rPr>
                <w:color w:val="000000"/>
                <w:sz w:val="20"/>
                <w:szCs w:val="20"/>
              </w:rPr>
              <w:t>58</w:t>
            </w:r>
          </w:p>
        </w:tc>
        <w:tc>
          <w:tcPr>
            <w:tcW w:w="2153" w:type="dxa"/>
            <w:vAlign w:val="center"/>
          </w:tcPr>
          <w:p w:rsidR="00186276" w:rsidRPr="009A58FC" w:rsidRDefault="009A58FC" w:rsidP="00186276">
            <w:pPr>
              <w:jc w:val="center"/>
              <w:rPr>
                <w:color w:val="000000"/>
                <w:sz w:val="20"/>
                <w:szCs w:val="20"/>
              </w:rPr>
            </w:pPr>
            <w:r w:rsidRPr="009A58FC">
              <w:rPr>
                <w:color w:val="000000"/>
                <w:sz w:val="20"/>
                <w:szCs w:val="20"/>
              </w:rPr>
              <w:t>260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vAlign w:val="center"/>
          </w:tcPr>
          <w:p w:rsidR="00186276" w:rsidRPr="009A58FC" w:rsidRDefault="00186276" w:rsidP="00186276">
            <w:pPr>
              <w:jc w:val="center"/>
              <w:rPr>
                <w:color w:val="000000"/>
                <w:sz w:val="20"/>
                <w:szCs w:val="20"/>
              </w:rPr>
            </w:pPr>
            <w:r w:rsidRPr="009A58FC">
              <w:rPr>
                <w:color w:val="000000"/>
                <w:sz w:val="20"/>
                <w:szCs w:val="20"/>
              </w:rPr>
              <w:t>0,</w:t>
            </w:r>
            <w:r w:rsidR="009A58FC" w:rsidRPr="009A58FC">
              <w:rPr>
                <w:color w:val="000000"/>
                <w:sz w:val="20"/>
                <w:szCs w:val="20"/>
              </w:rPr>
              <w:t>429</w:t>
            </w:r>
          </w:p>
        </w:tc>
        <w:tc>
          <w:tcPr>
            <w:tcW w:w="2126" w:type="dxa"/>
            <w:vAlign w:val="center"/>
          </w:tcPr>
          <w:p w:rsidR="00186276" w:rsidRPr="009A58FC" w:rsidRDefault="00186276" w:rsidP="00186276">
            <w:pPr>
              <w:jc w:val="center"/>
              <w:rPr>
                <w:color w:val="000000"/>
                <w:sz w:val="20"/>
                <w:szCs w:val="20"/>
              </w:rPr>
            </w:pPr>
            <w:r w:rsidRPr="009A58FC">
              <w:rPr>
                <w:color w:val="000000"/>
                <w:sz w:val="20"/>
                <w:szCs w:val="20"/>
              </w:rPr>
              <w:t>0,</w:t>
            </w:r>
            <w:r w:rsidR="009A58FC" w:rsidRPr="009A58FC">
              <w:rPr>
                <w:color w:val="000000"/>
                <w:sz w:val="20"/>
                <w:szCs w:val="20"/>
              </w:rPr>
              <w:t>205</w:t>
            </w:r>
          </w:p>
        </w:tc>
        <w:tc>
          <w:tcPr>
            <w:tcW w:w="2153" w:type="dxa"/>
            <w:vAlign w:val="center"/>
          </w:tcPr>
          <w:p w:rsidR="00186276" w:rsidRPr="009A58FC" w:rsidRDefault="00186276" w:rsidP="00186276">
            <w:pPr>
              <w:jc w:val="center"/>
              <w:rPr>
                <w:color w:val="000000"/>
                <w:sz w:val="20"/>
                <w:szCs w:val="20"/>
              </w:rPr>
            </w:pPr>
            <w:r w:rsidRPr="009A58FC">
              <w:rPr>
                <w:color w:val="000000"/>
                <w:sz w:val="20"/>
                <w:szCs w:val="20"/>
              </w:rPr>
              <w:t>0,</w:t>
            </w:r>
            <w:r w:rsidR="009A58FC" w:rsidRPr="009A58FC">
              <w:rPr>
                <w:color w:val="000000"/>
                <w:sz w:val="20"/>
                <w:szCs w:val="20"/>
              </w:rPr>
              <w:t>119</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478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7C30FC"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1980-1998</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18</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color w:val="000000"/>
                <w:sz w:val="18"/>
                <w:szCs w:val="20"/>
              </w:rPr>
            </w:pPr>
            <w:r w:rsidRPr="007C30FC">
              <w:rPr>
                <w:rFonts w:ascii="Times" w:hAnsi="Times"/>
                <w:sz w:val="18"/>
                <w:szCs w:val="20"/>
              </w:rPr>
              <w:t>K1sd,</w:t>
            </w:r>
            <w:r w:rsidRPr="007C30FC">
              <w:rPr>
                <w:sz w:val="18"/>
              </w:rPr>
              <w:t xml:space="preserve"> Сд8-10</w:t>
            </w:r>
          </w:p>
        </w:tc>
        <w:tc>
          <w:tcPr>
            <w:tcW w:w="1471" w:type="pct"/>
            <w:tcBorders>
              <w:top w:val="single" w:sz="12"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proofErr w:type="spellStart"/>
            <w:r w:rsidRPr="001246F8">
              <w:rPr>
                <w:color w:val="000000"/>
                <w:sz w:val="18"/>
                <w:szCs w:val="18"/>
              </w:rPr>
              <w:t>Нижнехетская</w:t>
            </w:r>
            <w:proofErr w:type="spellEnd"/>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2172-2190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rFonts w:ascii="Times" w:hAnsi="Times"/>
                <w:sz w:val="18"/>
                <w:szCs w:val="20"/>
              </w:rPr>
            </w:pPr>
            <w:r w:rsidRPr="007C30FC">
              <w:rPr>
                <w:rFonts w:ascii="Times" w:hAnsi="Times"/>
                <w:sz w:val="18"/>
                <w:szCs w:val="20"/>
              </w:rPr>
              <w:t>K1nch,</w:t>
            </w:r>
          </w:p>
          <w:p w:rsidR="007C30FC" w:rsidRPr="007C30FC" w:rsidRDefault="007C30FC" w:rsidP="007C30FC">
            <w:pPr>
              <w:jc w:val="center"/>
              <w:rPr>
                <w:color w:val="000000"/>
                <w:sz w:val="18"/>
                <w:szCs w:val="20"/>
              </w:rPr>
            </w:pPr>
            <w:r w:rsidRPr="007C30FC">
              <w:rPr>
                <w:sz w:val="18"/>
                <w:szCs w:val="20"/>
              </w:rPr>
              <w:t>Нх-1</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proofErr w:type="spellStart"/>
            <w:r w:rsidRPr="001246F8">
              <w:rPr>
                <w:color w:val="000000"/>
                <w:sz w:val="18"/>
                <w:szCs w:val="18"/>
              </w:rPr>
              <w:t>Яновстанская</w:t>
            </w:r>
            <w:proofErr w:type="spellEnd"/>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2259-2313</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54</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color w:val="000000"/>
                <w:sz w:val="18"/>
                <w:szCs w:val="20"/>
              </w:rPr>
            </w:pPr>
            <w:r w:rsidRPr="007C30FC">
              <w:rPr>
                <w:rFonts w:ascii="Times" w:hAnsi="Times"/>
                <w:sz w:val="18"/>
                <w:szCs w:val="20"/>
              </w:rPr>
              <w:t>K1nch,</w:t>
            </w:r>
            <w:r w:rsidRPr="007C30FC">
              <w:rPr>
                <w:sz w:val="18"/>
                <w:szCs w:val="20"/>
              </w:rPr>
              <w:t xml:space="preserve"> </w:t>
            </w:r>
            <w:proofErr w:type="spellStart"/>
            <w:r w:rsidRPr="007C30FC">
              <w:rPr>
                <w:sz w:val="18"/>
                <w:szCs w:val="20"/>
              </w:rPr>
              <w:t>Нх</w:t>
            </w:r>
            <w:proofErr w:type="spellEnd"/>
            <w:r w:rsidRPr="007C30FC">
              <w:rPr>
                <w:sz w:val="18"/>
                <w:szCs w:val="20"/>
              </w:rPr>
              <w:t>-</w:t>
            </w:r>
            <w:r w:rsidRPr="007C30FC">
              <w:rPr>
                <w:sz w:val="18"/>
                <w:szCs w:val="20"/>
                <w:lang w:val="en-US"/>
              </w:rPr>
              <w:t>3-4</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r w:rsidRPr="001246F8">
              <w:rPr>
                <w:color w:val="000000"/>
                <w:sz w:val="18"/>
                <w:szCs w:val="18"/>
              </w:rPr>
              <w:t>Малышевская</w:t>
            </w:r>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2491-2500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color w:val="000000"/>
                <w:sz w:val="18"/>
                <w:szCs w:val="20"/>
                <w:lang w:val="en-US"/>
              </w:rPr>
            </w:pPr>
            <w:r w:rsidRPr="007C30FC">
              <w:rPr>
                <w:rFonts w:ascii="Times" w:hAnsi="Times"/>
                <w:sz w:val="18"/>
                <w:szCs w:val="20"/>
              </w:rPr>
              <w:t>J3jan</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proofErr w:type="spellStart"/>
            <w:r w:rsidRPr="001246F8">
              <w:rPr>
                <w:color w:val="000000"/>
                <w:sz w:val="18"/>
                <w:szCs w:val="18"/>
              </w:rPr>
              <w:t>Вымская</w:t>
            </w:r>
            <w:proofErr w:type="spellEnd"/>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7C30FC" w:rsidP="008636BD">
            <w:pPr>
              <w:jc w:val="center"/>
              <w:rPr>
                <w:b/>
                <w:sz w:val="18"/>
                <w:szCs w:val="18"/>
              </w:rPr>
            </w:pPr>
            <w:r>
              <w:rPr>
                <w:b/>
                <w:sz w:val="18"/>
                <w:szCs w:val="18"/>
              </w:rPr>
              <w:t>99</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4789"/>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7F5572">
        <w:rPr>
          <w:rFonts w:eastAsia="Times New Roman" w:cs="Times New Roman"/>
          <w:bCs/>
          <w:szCs w:val="24"/>
        </w:rPr>
        <w:t>эксплуатационной колонны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4E12B1" w:rsidRPr="004E12B1">
        <w:rPr>
          <w:rFonts w:eastAsia="Times New Roman" w:cs="Times New Roman"/>
          <w:bCs/>
          <w:szCs w:val="24"/>
        </w:rPr>
        <w:t>7</w:t>
      </w:r>
      <w:r w:rsidR="00124B90" w:rsidRPr="004E12B1">
        <w:rPr>
          <w:rFonts w:eastAsia="Times New Roman" w:cs="Times New Roman"/>
          <w:bCs/>
          <w:szCs w:val="24"/>
        </w:rPr>
        <w:t>8</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w:t>
      </w:r>
      <w:r w:rsidRPr="006B54FC">
        <w:rPr>
          <w:rFonts w:cs="Times New Roman"/>
          <w:bCs/>
        </w:rPr>
        <w:lastRenderedPageBreak/>
        <w:t>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479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lastRenderedPageBreak/>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lastRenderedPageBreak/>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479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lastRenderedPageBreak/>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pH</w:t>
      </w:r>
      <w:proofErr w:type="spellEnd"/>
      <w:r w:rsidR="00110CA6" w:rsidRPr="00C22FCA">
        <w:rPr>
          <w:rFonts w:cs="Times New Roman"/>
          <w:szCs w:val="24"/>
        </w:rPr>
        <w:t>-метр электронный;</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P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коэффициента трения (метал/фильтрационная корка);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Лаборатория химического анализа полевая, в комплекте с реактивами</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P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коэффициента трения (метал/фильтрационная корка);</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B37B29" w:rsidRPr="00B37B29" w:rsidRDefault="00351312" w:rsidP="00351312">
      <w:pPr>
        <w:pStyle w:val="af3"/>
        <w:tabs>
          <w:tab w:val="left" w:pos="7468"/>
        </w:tabs>
        <w:ind w:firstLine="709"/>
        <w:rPr>
          <w:rFonts w:cs="Times New Roman"/>
          <w:szCs w:val="24"/>
        </w:rPr>
      </w:pPr>
      <w:r w:rsidRPr="00351312">
        <w:rPr>
          <w:bCs/>
          <w:szCs w:val="24"/>
        </w:rPr>
        <w:lastRenderedPageBreak/>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351312" w:rsidRDefault="00834988" w:rsidP="00CC6BE9">
      <w:pPr>
        <w:pStyle w:val="af3"/>
        <w:ind w:firstLine="709"/>
        <w:rPr>
          <w:rFonts w:cs="Times New Roman"/>
          <w:szCs w:val="24"/>
        </w:rPr>
      </w:pPr>
      <w:r w:rsidRPr="00351312">
        <w:rPr>
          <w:bCs/>
          <w:szCs w:val="24"/>
        </w:rPr>
        <w:t>–</w:t>
      </w:r>
      <w:r w:rsidR="00A36827" w:rsidRPr="00351312">
        <w:rPr>
          <w:rFonts w:cs="Times New Roman"/>
          <w:szCs w:val="24"/>
        </w:rPr>
        <w:t xml:space="preserve"> </w:t>
      </w:r>
      <w:proofErr w:type="spellStart"/>
      <w:r w:rsidR="00351312" w:rsidRPr="00351312">
        <w:rPr>
          <w:rFonts w:cs="Times New Roman"/>
          <w:szCs w:val="24"/>
        </w:rPr>
        <w:t>Турбидиметр</w:t>
      </w:r>
      <w:proofErr w:type="spellEnd"/>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479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w:t>
            </w:r>
            <w:r w:rsidRPr="009D00BE">
              <w:rPr>
                <w:rFonts w:eastAsia="Times New Roman" w:cs="Times New Roman"/>
                <w:szCs w:val="24"/>
              </w:rPr>
              <w:lastRenderedPageBreak/>
              <w:t xml:space="preserve">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lastRenderedPageBreak/>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479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lastRenderedPageBreak/>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479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4795"/>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lastRenderedPageBreak/>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479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479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lastRenderedPageBreak/>
        <w:t xml:space="preserve"> </w:t>
      </w:r>
      <w:bookmarkStart w:id="17" w:name="_Toc21325479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lastRenderedPageBreak/>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lastRenderedPageBreak/>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479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4800"/>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lastRenderedPageBreak/>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480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lastRenderedPageBreak/>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4802"/>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480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480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lastRenderedPageBreak/>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480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480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657B8C">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B29" w:rsidRDefault="00B37B29" w:rsidP="00E73977">
      <w:r>
        <w:separator/>
      </w:r>
    </w:p>
  </w:endnote>
  <w:endnote w:type="continuationSeparator" w:id="0">
    <w:p w:rsidR="00B37B29" w:rsidRDefault="00B37B29"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B37B29" w:rsidRDefault="00B37B29">
        <w:pPr>
          <w:pStyle w:val="ae"/>
          <w:jc w:val="right"/>
        </w:pPr>
        <w:r>
          <w:fldChar w:fldCharType="begin"/>
        </w:r>
        <w:r>
          <w:instrText>PAGE   \* MERGEFORMAT</w:instrText>
        </w:r>
        <w:r>
          <w:fldChar w:fldCharType="separate"/>
        </w:r>
        <w:r>
          <w:t>2</w:t>
        </w:r>
        <w:r>
          <w:fldChar w:fldCharType="end"/>
        </w:r>
      </w:p>
    </w:sdtContent>
  </w:sdt>
  <w:p w:rsidR="00B37B29" w:rsidRDefault="00B37B2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B29" w:rsidRDefault="00B37B29" w:rsidP="00E73977">
      <w:r>
        <w:separator/>
      </w:r>
    </w:p>
  </w:footnote>
  <w:footnote w:type="continuationSeparator" w:id="0">
    <w:p w:rsidR="00B37B29" w:rsidRDefault="00B37B29"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846"/>
    <w:rsid w:val="00024F35"/>
    <w:rsid w:val="00026A1B"/>
    <w:rsid w:val="00027D0C"/>
    <w:rsid w:val="00034EA0"/>
    <w:rsid w:val="00037A38"/>
    <w:rsid w:val="0004294B"/>
    <w:rsid w:val="00043293"/>
    <w:rsid w:val="00045C06"/>
    <w:rsid w:val="00052C1B"/>
    <w:rsid w:val="000538D6"/>
    <w:rsid w:val="0006161B"/>
    <w:rsid w:val="00061A30"/>
    <w:rsid w:val="00066453"/>
    <w:rsid w:val="00066BED"/>
    <w:rsid w:val="000741A6"/>
    <w:rsid w:val="00074FF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7B90"/>
    <w:rsid w:val="002D74AD"/>
    <w:rsid w:val="002E12D0"/>
    <w:rsid w:val="002E5046"/>
    <w:rsid w:val="002F11A2"/>
    <w:rsid w:val="002F1F7E"/>
    <w:rsid w:val="002F3C88"/>
    <w:rsid w:val="002F4C19"/>
    <w:rsid w:val="002F64A7"/>
    <w:rsid w:val="002F7A90"/>
    <w:rsid w:val="0030022C"/>
    <w:rsid w:val="003005A5"/>
    <w:rsid w:val="003015D0"/>
    <w:rsid w:val="00304BE9"/>
    <w:rsid w:val="0031179A"/>
    <w:rsid w:val="003129DB"/>
    <w:rsid w:val="003162DD"/>
    <w:rsid w:val="0031768A"/>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F129D"/>
    <w:rsid w:val="003F1F0F"/>
    <w:rsid w:val="003F3C10"/>
    <w:rsid w:val="003F54BC"/>
    <w:rsid w:val="0040428A"/>
    <w:rsid w:val="00405B1E"/>
    <w:rsid w:val="00407974"/>
    <w:rsid w:val="00420E4A"/>
    <w:rsid w:val="00430366"/>
    <w:rsid w:val="004311A4"/>
    <w:rsid w:val="00434C26"/>
    <w:rsid w:val="0043662E"/>
    <w:rsid w:val="00436E25"/>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349"/>
    <w:rsid w:val="00650206"/>
    <w:rsid w:val="00650B4C"/>
    <w:rsid w:val="00654501"/>
    <w:rsid w:val="006549E8"/>
    <w:rsid w:val="00654CA5"/>
    <w:rsid w:val="0065697D"/>
    <w:rsid w:val="006578E9"/>
    <w:rsid w:val="00657A00"/>
    <w:rsid w:val="00657B8C"/>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D220A"/>
    <w:rsid w:val="006D57ED"/>
    <w:rsid w:val="006E042C"/>
    <w:rsid w:val="006E04A4"/>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7F5572"/>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54C"/>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2425"/>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6DEE"/>
    <w:rsid w:val="00B574B1"/>
    <w:rsid w:val="00B574E2"/>
    <w:rsid w:val="00B6039B"/>
    <w:rsid w:val="00B6132F"/>
    <w:rsid w:val="00B63808"/>
    <w:rsid w:val="00B640F4"/>
    <w:rsid w:val="00B66C2C"/>
    <w:rsid w:val="00B702CB"/>
    <w:rsid w:val="00B70F42"/>
    <w:rsid w:val="00B714AC"/>
    <w:rsid w:val="00B752AA"/>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A01"/>
    <w:rsid w:val="00DA1A2F"/>
    <w:rsid w:val="00DA69AA"/>
    <w:rsid w:val="00DB33B6"/>
    <w:rsid w:val="00DB39F6"/>
    <w:rsid w:val="00DB5648"/>
    <w:rsid w:val="00DC1624"/>
    <w:rsid w:val="00DC6C9A"/>
    <w:rsid w:val="00DD598D"/>
    <w:rsid w:val="00DD6E04"/>
    <w:rsid w:val="00DD70D0"/>
    <w:rsid w:val="00DE1654"/>
    <w:rsid w:val="00DE4261"/>
    <w:rsid w:val="00DE5DE7"/>
    <w:rsid w:val="00DE7058"/>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0ED4"/>
    <w:rsid w:val="00E423B1"/>
    <w:rsid w:val="00E42856"/>
    <w:rsid w:val="00E431AA"/>
    <w:rsid w:val="00E455B2"/>
    <w:rsid w:val="00E60B9A"/>
    <w:rsid w:val="00E61653"/>
    <w:rsid w:val="00E61E37"/>
    <w:rsid w:val="00E6541C"/>
    <w:rsid w:val="00E66188"/>
    <w:rsid w:val="00E669E4"/>
    <w:rsid w:val="00E70E61"/>
    <w:rsid w:val="00E73977"/>
    <w:rsid w:val="00E7733F"/>
    <w:rsid w:val="00E85EB8"/>
    <w:rsid w:val="00E868EC"/>
    <w:rsid w:val="00E932DA"/>
    <w:rsid w:val="00E97DD6"/>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EF4ECF"/>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FC6E"/>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basedOn w:val="a"/>
    <w:link w:val="ad"/>
    <w:uiPriority w:val="99"/>
    <w:unhideWhenUsed/>
    <w:rsid w:val="00E73977"/>
    <w:pPr>
      <w:tabs>
        <w:tab w:val="center" w:pos="4677"/>
        <w:tab w:val="right" w:pos="9355"/>
      </w:tabs>
    </w:pPr>
  </w:style>
  <w:style w:type="character" w:customStyle="1" w:styleId="ad">
    <w:name w:val="Верхний колонтитул Знак"/>
    <w:basedOn w:val="a0"/>
    <w:link w:val="ac"/>
    <w:uiPriority w:val="99"/>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08C06-F2E6-4848-9AC7-F3D3B5447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22</Pages>
  <Words>8995</Words>
  <Characters>51277</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105</cp:revision>
  <cp:lastPrinted>2022-10-28T05:15:00Z</cp:lastPrinted>
  <dcterms:created xsi:type="dcterms:W3CDTF">2020-10-09T09:32:00Z</dcterms:created>
  <dcterms:modified xsi:type="dcterms:W3CDTF">2025-12-02T07:00:00Z</dcterms:modified>
</cp:coreProperties>
</file>